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tulo1"/>
        <w:spacing w:lineRule="auto" w:line="360"/>
        <w:ind w:left="2595" w:right="2773" w:hanging="0"/>
        <w:rPr>
          <w:color w:val="000000"/>
        </w:rPr>
      </w:pPr>
      <w:r>
        <w:rPr>
          <w:color w:val="000000"/>
        </w:rPr>
        <w:t>ANEXO VI</w:t>
      </w:r>
    </w:p>
    <w:p>
      <w:pPr>
        <w:pStyle w:val="Normal"/>
        <w:widowControl w:val="false"/>
        <w:bidi w:val="0"/>
        <w:spacing w:lineRule="auto" w:line="240" w:before="0" w:after="0"/>
        <w:ind w:left="624" w:right="1077" w:hanging="0"/>
        <w:jc w:val="center"/>
        <w:rPr>
          <w:b/>
          <w:b/>
          <w:sz w:val="24"/>
          <w:szCs w:val="24"/>
          <w:highlight w:val="white"/>
        </w:rPr>
      </w:pPr>
      <w:r>
        <w:rPr>
          <w:b/>
          <w:sz w:val="24"/>
        </w:rPr>
        <w:t xml:space="preserve">MODELO DE PLANILHA DE CUSTOS E FORMAÇÃO DE PREÇOS </w:t>
      </w:r>
    </w:p>
    <w:p>
      <w:pPr>
        <w:pStyle w:val="Normal"/>
        <w:widowControl w:val="false"/>
        <w:bidi w:val="0"/>
        <w:spacing w:lineRule="auto" w:line="360" w:before="0" w:after="0"/>
        <w:ind w:left="624" w:right="1077" w:hanging="0"/>
        <w:jc w:val="lef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lineRule="auto" w:line="360"/>
        <w:ind w:left="924" w:right="1104" w:hanging="0"/>
        <w:rPr/>
      </w:pPr>
      <w:r>
        <w:rPr>
          <w:b/>
          <w:sz w:val="24"/>
          <w:szCs w:val="24"/>
        </w:rPr>
        <w:t>Nome da Unidade/Campus:___________________</w:t>
      </w:r>
    </w:p>
    <w:p>
      <w:pPr>
        <w:pStyle w:val="Normal"/>
        <w:spacing w:lineRule="auto" w:line="360"/>
        <w:ind w:left="924" w:right="1104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Grupo da Licitação n°:________________________</w:t>
      </w:r>
    </w:p>
    <w:p>
      <w:pPr>
        <w:pStyle w:val="Corpodetexto"/>
        <w:spacing w:before="3" w:after="1"/>
        <w:rPr>
          <w:b/>
          <w:b/>
          <w:sz w:val="28"/>
        </w:rPr>
      </w:pPr>
      <w:r>
        <w:rPr>
          <w:b/>
          <w:sz w:val="28"/>
        </w:rPr>
      </w:r>
    </w:p>
    <w:tbl>
      <w:tblPr>
        <w:tblStyle w:val="TableNormal"/>
        <w:tblW w:w="4126" w:type="dxa"/>
        <w:jc w:val="left"/>
        <w:tblInd w:w="92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126"/>
      </w:tblGrid>
      <w:tr>
        <w:trPr>
          <w:trHeight w:val="541" w:hRule="atLeast"/>
        </w:trPr>
        <w:tc>
          <w:tcPr>
            <w:tcW w:w="4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TableParagraph"/>
              <w:widowControl w:val="false"/>
              <w:spacing w:lineRule="auto" w:line="240" w:before="123" w:after="0"/>
              <w:ind w:left="107" w:hanging="0"/>
              <w:rPr>
                <w:sz w:val="24"/>
              </w:rPr>
            </w:pPr>
            <w:r>
              <w:rPr>
                <w:sz w:val="24"/>
                <w:lang w:val="en-US"/>
              </w:rPr>
              <w:t>Nº do Processo:</w:t>
            </w:r>
          </w:p>
        </w:tc>
      </w:tr>
      <w:tr>
        <w:trPr>
          <w:trHeight w:val="542" w:hRule="atLeast"/>
        </w:trPr>
        <w:tc>
          <w:tcPr>
            <w:tcW w:w="4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TableParagraph"/>
              <w:widowControl w:val="false"/>
              <w:tabs>
                <w:tab w:val="left" w:pos="1851" w:leader="none"/>
                <w:tab w:val="left" w:pos="2521" w:leader="none"/>
              </w:tabs>
              <w:spacing w:lineRule="auto" w:line="240" w:before="123" w:after="0"/>
              <w:ind w:left="107" w:hanging="0"/>
              <w:rPr>
                <w:sz w:val="24"/>
              </w:rPr>
            </w:pPr>
            <w:r>
              <w:rPr>
                <w:sz w:val="24"/>
                <w:lang w:val="en-US"/>
              </w:rPr>
              <w:t>Licitação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Nº:</w:t>
            </w:r>
            <w:r>
              <w:rPr>
                <w:sz w:val="24"/>
                <w:u w:val="single"/>
                <w:lang w:val="en-US"/>
              </w:rPr>
              <w:t xml:space="preserve"> </w:t>
              <w:tab/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  <w:u w:val="single"/>
                <w:lang w:val="en-US"/>
              </w:rPr>
              <w:t xml:space="preserve"> </w:t>
              <w:tab/>
            </w:r>
            <w:r>
              <w:rPr>
                <w:sz w:val="24"/>
                <w:lang w:val="en-US"/>
              </w:rPr>
              <w:t>_</w:t>
            </w:r>
          </w:p>
        </w:tc>
      </w:tr>
    </w:tbl>
    <w:p>
      <w:pPr>
        <w:pStyle w:val="Corpodetexto"/>
        <w:spacing w:before="5" w:after="0"/>
        <w:rPr>
          <w:b/>
          <w:b/>
          <w:sz w:val="15"/>
        </w:rPr>
      </w:pPr>
      <w:r>
        <w:rPr>
          <w:b/>
          <w:sz w:val="15"/>
        </w:rPr>
      </w:r>
    </w:p>
    <w:p>
      <w:pPr>
        <w:pStyle w:val="Corpodetexto"/>
        <w:tabs>
          <w:tab w:val="left" w:pos="2256" w:leader="none"/>
          <w:tab w:val="left" w:pos="3122" w:leader="none"/>
        </w:tabs>
        <w:spacing w:before="90" w:after="0"/>
        <w:ind w:left="942" w:hanging="0"/>
        <w:rPr/>
      </w:pPr>
      <w:r>
        <w:rPr/>
        <w:t>Dia</w:t>
      </w:r>
      <w:r>
        <w:rPr>
          <w:u w:val="single"/>
        </w:rPr>
        <w:t xml:space="preserve">   </w:t>
      </w:r>
      <w:r>
        <w:rPr>
          <w:spacing w:val="58"/>
          <w:u w:val="single"/>
        </w:rPr>
        <w:t xml:space="preserve"> </w:t>
      </w:r>
      <w:r>
        <w:rPr/>
        <w:t>/</w:t>
      </w:r>
      <w:r>
        <w:rPr>
          <w:u w:val="single"/>
        </w:rPr>
        <w:t xml:space="preserve">    </w:t>
      </w:r>
      <w:r>
        <w:rPr/>
        <w:t>/</w:t>
      </w:r>
      <w:r>
        <w:rPr>
          <w:u w:val="single"/>
        </w:rPr>
        <w:t xml:space="preserve"> </w:t>
        <w:tab/>
      </w:r>
      <w:r>
        <w:rPr/>
        <w:t xml:space="preserve">às </w:t>
      </w:r>
      <w:r>
        <w:rPr>
          <w:u w:val="single"/>
        </w:rPr>
        <w:t xml:space="preserve">    </w:t>
      </w:r>
      <w:r>
        <w:rPr/>
        <w:t>:</w:t>
      </w:r>
      <w:r>
        <w:rPr>
          <w:u w:val="single"/>
        </w:rPr>
        <w:t xml:space="preserve"> </w:t>
        <w:tab/>
      </w:r>
      <w:r>
        <w:rPr/>
        <w:t>horas</w:t>
      </w:r>
    </w:p>
    <w:p>
      <w:pPr>
        <w:pStyle w:val="Corpodetexto"/>
        <w:spacing w:before="7" w:after="0"/>
        <w:rPr/>
      </w:pPr>
      <w:r>
        <w:rPr/>
      </w:r>
    </w:p>
    <w:p>
      <w:pPr>
        <w:pStyle w:val="Normal"/>
        <w:ind w:left="1158" w:hanging="0"/>
        <w:rPr>
          <w:b/>
          <w:b/>
        </w:rPr>
      </w:pPr>
      <w:r>
        <w:rPr>
          <w:b/>
        </w:rPr>
        <w:t>DISCRIMINAÇÃO DOS SERVIÇOS (DADOS REFERENTES À CONTRATAÇÃO)</w:t>
      </w:r>
    </w:p>
    <w:p>
      <w:pPr>
        <w:pStyle w:val="Corpodetexto"/>
        <w:rPr>
          <w:b/>
          <w:b/>
        </w:rPr>
      </w:pPr>
      <w:r>
        <w:rPr>
          <w:b/>
        </w:rPr>
      </w:r>
    </w:p>
    <w:tbl>
      <w:tblPr>
        <w:tblStyle w:val="TableNormal"/>
        <w:tblW w:w="8459" w:type="dxa"/>
        <w:jc w:val="left"/>
        <w:tblInd w:w="94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89"/>
        <w:gridCol w:w="6585"/>
        <w:gridCol w:w="1485"/>
      </w:tblGrid>
      <w:tr>
        <w:trPr>
          <w:trHeight w:val="518" w:hRule="atLeast"/>
        </w:trPr>
        <w:tc>
          <w:tcPr>
            <w:tcW w:w="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6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Data de apresentação da proposta (dia/mês/ano):</w:t>
            </w:r>
          </w:p>
        </w:tc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515" w:hRule="atLeast"/>
        </w:trPr>
        <w:tc>
          <w:tcPr>
            <w:tcW w:w="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6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Município/UF:</w:t>
            </w:r>
          </w:p>
        </w:tc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515" w:hRule="atLeast"/>
        </w:trPr>
        <w:tc>
          <w:tcPr>
            <w:tcW w:w="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6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Ano do Acordo, Convenção ou Dissídio Coletivo:</w:t>
            </w:r>
          </w:p>
        </w:tc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515" w:hRule="atLeast"/>
        </w:trPr>
        <w:tc>
          <w:tcPr>
            <w:tcW w:w="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6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Número de meses de execução contratual:</w:t>
            </w:r>
          </w:p>
        </w:tc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Corpodetexto"/>
        <w:rPr>
          <w:b/>
          <w:b/>
        </w:rPr>
      </w:pPr>
      <w:r>
        <w:rPr>
          <w:b/>
        </w:rPr>
      </w:r>
    </w:p>
    <w:p>
      <w:pPr>
        <w:pStyle w:val="Corpodetexto"/>
        <w:spacing w:before="8" w:after="0"/>
        <w:rPr>
          <w:b/>
          <w:b/>
          <w:sz w:val="23"/>
        </w:rPr>
      </w:pPr>
      <w:r>
        <w:rPr>
          <w:b/>
          <w:sz w:val="23"/>
        </w:rPr>
      </w:r>
    </w:p>
    <w:p>
      <w:pPr>
        <w:pStyle w:val="Ttulo1"/>
        <w:ind w:left="3419" w:hanging="0"/>
        <w:jc w:val="left"/>
        <w:rPr/>
      </w:pPr>
      <w:r>
        <w:rPr/>
        <w:t>IDENTIFICAÇÃO DO SERVIÇO</w:t>
      </w:r>
    </w:p>
    <w:p>
      <w:pPr>
        <w:pStyle w:val="Corpodetexto"/>
        <w:spacing w:before="3" w:after="0"/>
        <w:rPr>
          <w:b/>
          <w:b/>
        </w:rPr>
      </w:pPr>
      <w:r>
        <w:rPr>
          <w:b/>
        </w:rPr>
      </w:r>
    </w:p>
    <w:tbl>
      <w:tblPr>
        <w:tblStyle w:val="TableNormal"/>
        <w:tblW w:w="8427" w:type="dxa"/>
        <w:jc w:val="left"/>
        <w:tblInd w:w="95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717"/>
        <w:gridCol w:w="2349"/>
        <w:gridCol w:w="4361"/>
      </w:tblGrid>
      <w:tr>
        <w:trPr>
          <w:trHeight w:val="675" w:hRule="atLeast"/>
        </w:trPr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b/>
                <w:bCs/>
                <w:lang w:val="en-US"/>
              </w:rPr>
              <w:t>Tipo de Serviço</w:t>
            </w:r>
          </w:p>
        </w:tc>
        <w:tc>
          <w:tcPr>
            <w:tcW w:w="23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Unidade de Medida</w:t>
            </w:r>
          </w:p>
        </w:tc>
        <w:tc>
          <w:tcPr>
            <w:tcW w:w="4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b/>
                <w:bCs/>
                <w:lang w:val="en-US"/>
              </w:rPr>
              <w:t>Quantidade total a contratar (Em função da unidade de medida)</w:t>
            </w:r>
          </w:p>
        </w:tc>
      </w:tr>
      <w:tr>
        <w:trPr>
          <w:trHeight w:val="515" w:hRule="atLeast"/>
        </w:trPr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TableParagraph"/>
              <w:widowControl w:val="false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3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TableParagraph"/>
              <w:widowControl w:val="false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4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TableParagraph"/>
              <w:widowControl w:val="false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517" w:hRule="atLeast"/>
        </w:trPr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TableParagraph"/>
              <w:widowControl w:val="false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3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TableParagraph"/>
              <w:widowControl w:val="false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4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TableParagraph"/>
              <w:widowControl w:val="false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515" w:hRule="atLeast"/>
        </w:trPr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TableParagraph"/>
              <w:widowControl w:val="false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3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TableParagraph"/>
              <w:widowControl w:val="false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4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TableParagraph"/>
              <w:widowControl w:val="false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Normal"/>
        <w:spacing w:before="234" w:after="0"/>
        <w:ind w:left="942" w:right="1038" w:hanging="0"/>
        <w:jc w:val="both"/>
        <w:rPr/>
      </w:pPr>
      <w:r>
        <w:rPr>
          <w:b/>
        </w:rPr>
        <w:t xml:space="preserve">Nota 1: </w:t>
      </w:r>
      <w:r>
        <w:rPr/>
        <w:t>Esta tabela poderá ser adaptada às características do serviço contratado, inclusive no que concerne às rubricas e suas respectivas provisões e/ou estimativas, desde que haja justificativa.</w:t>
      </w:r>
    </w:p>
    <w:p>
      <w:pPr>
        <w:pStyle w:val="Normal"/>
        <w:ind w:left="942" w:right="1122" w:hanging="0"/>
        <w:jc w:val="both"/>
        <w:rPr/>
      </w:pPr>
      <w:r>
        <w:rPr>
          <w:b/>
        </w:rPr>
        <w:t xml:space="preserve">Nota 2: </w:t>
      </w:r>
      <w:r>
        <w:rPr/>
        <w:t>As provisões constantes desta planilha poderão ser desnecessárias quando se tratar de determinados serviços que prescindam da dedicação exclusiva dos trabalhadores da contratada para com a Administração.</w:t>
      </w:r>
    </w:p>
    <w:p>
      <w:pPr>
        <w:pStyle w:val="Normal"/>
        <w:ind w:left="942" w:right="1122" w:hanging="0"/>
        <w:jc w:val="both"/>
        <w:rPr/>
      </w:pPr>
      <w:r>
        <w:rPr/>
      </w:r>
    </w:p>
    <w:p>
      <w:pPr>
        <w:pStyle w:val="Ttulo1"/>
        <w:numPr>
          <w:ilvl w:val="0"/>
          <w:numId w:val="1"/>
        </w:numPr>
        <w:tabs>
          <w:tab w:val="left" w:pos="1183" w:leader="none"/>
        </w:tabs>
        <w:spacing w:lineRule="auto" w:line="360"/>
        <w:ind w:left="941" w:right="8142" w:hanging="0"/>
        <w:rPr/>
      </w:pPr>
      <w:r>
        <w:rPr>
          <w:spacing w:val="-4"/>
        </w:rPr>
        <w:t xml:space="preserve">MÓDULOS </w:t>
      </w:r>
      <w:r>
        <w:rPr/>
        <w:t>Mão de</w:t>
      </w:r>
      <w:r>
        <w:rPr>
          <w:spacing w:val="-2"/>
        </w:rPr>
        <w:t xml:space="preserve"> </w:t>
      </w:r>
      <w:r>
        <w:rPr/>
        <w:t>obra</w:t>
      </w:r>
    </w:p>
    <w:p>
      <w:pPr>
        <w:pStyle w:val="Corpodetexto"/>
        <w:spacing w:before="9" w:after="0"/>
        <w:ind w:left="942" w:hanging="0"/>
        <w:jc w:val="both"/>
        <w:rPr/>
      </w:pPr>
      <w:r>
        <w:rPr/>
        <w:t>Mão de obra vinculada à execução contratual</w:t>
      </w:r>
    </w:p>
    <w:p>
      <w:pPr>
        <w:pStyle w:val="Corpodetexto"/>
        <w:spacing w:before="1" w:after="0"/>
        <w:rPr>
          <w:sz w:val="11"/>
        </w:rPr>
      </w:pPr>
      <w:r>
        <w:rPr>
          <w:sz w:val="11"/>
        </w:rPr>
      </w:r>
    </w:p>
    <w:tbl>
      <w:tblPr>
        <w:tblStyle w:val="TableNormal"/>
        <w:tblW w:w="8541" w:type="dxa"/>
        <w:jc w:val="left"/>
        <w:tblInd w:w="92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39"/>
        <w:gridCol w:w="6117"/>
        <w:gridCol w:w="1985"/>
      </w:tblGrid>
      <w:tr>
        <w:trPr>
          <w:trHeight w:val="275" w:hRule="atLeast"/>
        </w:trPr>
        <w:tc>
          <w:tcPr>
            <w:tcW w:w="854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Dados para composição dos custos referentes a mão de obra</w:t>
            </w:r>
          </w:p>
        </w:tc>
      </w:tr>
      <w:tr>
        <w:trPr>
          <w:trHeight w:val="275" w:hRule="atLeast"/>
        </w:trPr>
        <w:tc>
          <w:tcPr>
            <w:tcW w:w="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Tipo de Serviço (mesmo serviço com características distintas)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6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Classificação Brasileira de Ocupações (CBO)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6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Salário Normativo da Categoria Profissional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6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Categoria Profissional (vinculada à execução contratual)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7" w:hRule="atLeast"/>
        </w:trPr>
        <w:tc>
          <w:tcPr>
            <w:tcW w:w="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6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Data-Base da Categoria (dia/mês/ano)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Corpodetexto"/>
        <w:spacing w:before="4" w:after="0"/>
        <w:rPr>
          <w:sz w:val="12"/>
        </w:rPr>
      </w:pPr>
      <w:r>
        <w:rPr>
          <w:sz w:val="12"/>
        </w:rPr>
      </w:r>
    </w:p>
    <w:p>
      <w:pPr>
        <w:pStyle w:val="Corpodetexto"/>
        <w:ind w:left="941" w:hanging="0"/>
        <w:rPr/>
      </w:pPr>
      <w:r>
        <w:rPr>
          <w:b/>
        </w:rPr>
        <w:t xml:space="preserve">Nota 1: </w:t>
      </w:r>
      <w:r>
        <w:rPr/>
        <w:t>Deverá ser elaborado um quadro para cada tipo de serviço.</w:t>
      </w:r>
    </w:p>
    <w:p>
      <w:pPr>
        <w:pStyle w:val="Normal"/>
        <w:ind w:left="941" w:hanging="0"/>
        <w:rPr>
          <w:sz w:val="24"/>
        </w:rPr>
      </w:pPr>
      <w:r>
        <w:rPr>
          <w:b/>
          <w:sz w:val="24"/>
        </w:rPr>
        <w:t xml:space="preserve">Nota 2: </w:t>
      </w:r>
      <w:r>
        <w:rPr>
          <w:sz w:val="24"/>
        </w:rPr>
        <w:t xml:space="preserve">A planilha será calculada considerando o </w:t>
      </w:r>
      <w:r>
        <w:rPr>
          <w:b/>
          <w:sz w:val="24"/>
        </w:rPr>
        <w:t xml:space="preserve">valor mensal </w:t>
      </w:r>
      <w:r>
        <w:rPr>
          <w:sz w:val="24"/>
        </w:rPr>
        <w:t>do empregado.</w:t>
      </w:r>
    </w:p>
    <w:p>
      <w:pPr>
        <w:pStyle w:val="Corpodetexto"/>
        <w:rPr>
          <w:sz w:val="26"/>
        </w:rPr>
      </w:pPr>
      <w:r>
        <w:rPr>
          <w:sz w:val="26"/>
        </w:rPr>
      </w:r>
    </w:p>
    <w:p>
      <w:pPr>
        <w:pStyle w:val="Ttulo1"/>
        <w:spacing w:before="222" w:after="0"/>
        <w:ind w:left="942" w:hanging="0"/>
        <w:jc w:val="left"/>
        <w:rPr/>
      </w:pPr>
      <w:r>
        <w:rPr/>
        <w:t>Módulo 1 - Composição da Remuneração</w:t>
      </w:r>
    </w:p>
    <w:p>
      <w:pPr>
        <w:pStyle w:val="Corpodetexto"/>
        <w:spacing w:before="8" w:after="0"/>
        <w:rPr>
          <w:b/>
          <w:b/>
          <w:sz w:val="10"/>
        </w:rPr>
      </w:pPr>
      <w:r>
        <w:rPr>
          <w:b/>
          <w:sz w:val="10"/>
        </w:rPr>
      </w:r>
    </w:p>
    <w:tbl>
      <w:tblPr>
        <w:tblStyle w:val="TableNormal"/>
        <w:tblW w:w="8501" w:type="dxa"/>
        <w:jc w:val="left"/>
        <w:tblInd w:w="92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36"/>
        <w:gridCol w:w="6502"/>
        <w:gridCol w:w="3"/>
        <w:gridCol w:w="1560"/>
      </w:tblGrid>
      <w:tr>
        <w:trPr>
          <w:trHeight w:val="275" w:hRule="atLeast"/>
        </w:trPr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Composição da Remuneração</w:t>
            </w:r>
          </w:p>
        </w:tc>
        <w:tc>
          <w:tcPr>
            <w:tcW w:w="15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Valor (R$)</w:t>
            </w:r>
          </w:p>
        </w:tc>
      </w:tr>
      <w:tr>
        <w:trPr>
          <w:trHeight w:val="275" w:hRule="atLeast"/>
        </w:trPr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6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Salário-Base</w:t>
            </w:r>
          </w:p>
        </w:tc>
        <w:tc>
          <w:tcPr>
            <w:tcW w:w="15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6" w:hRule="atLeast"/>
        </w:trPr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6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Adicional de Periculosidade</w:t>
            </w:r>
          </w:p>
        </w:tc>
        <w:tc>
          <w:tcPr>
            <w:tcW w:w="15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6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Adicional de Insalubridade</w:t>
            </w:r>
          </w:p>
        </w:tc>
        <w:tc>
          <w:tcPr>
            <w:tcW w:w="15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6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Adicional Noturno</w:t>
            </w:r>
          </w:p>
        </w:tc>
        <w:tc>
          <w:tcPr>
            <w:tcW w:w="15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7" w:hRule="atLeast"/>
        </w:trPr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E</w:t>
            </w:r>
          </w:p>
        </w:tc>
        <w:tc>
          <w:tcPr>
            <w:tcW w:w="6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Adicional de Hora Noturna Reduzida</w:t>
            </w:r>
          </w:p>
        </w:tc>
        <w:tc>
          <w:tcPr>
            <w:tcW w:w="15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F</w:t>
            </w:r>
          </w:p>
        </w:tc>
        <w:tc>
          <w:tcPr>
            <w:tcW w:w="6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Adicional de Hora Extra no Feriado Trabalhado</w:t>
            </w:r>
          </w:p>
        </w:tc>
        <w:tc>
          <w:tcPr>
            <w:tcW w:w="15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G</w:t>
            </w:r>
          </w:p>
        </w:tc>
        <w:tc>
          <w:tcPr>
            <w:tcW w:w="6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Outros (especificar)</w:t>
            </w:r>
          </w:p>
        </w:tc>
        <w:tc>
          <w:tcPr>
            <w:tcW w:w="15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694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TableParagraph"/>
              <w:widowControl w:val="false"/>
              <w:spacing w:lineRule="exact" w:line="256" w:before="0" w:after="0"/>
              <w:ind w:right="3167" w:hanging="0"/>
              <w:jc w:val="center"/>
              <w:rPr/>
            </w:pPr>
            <w:r>
              <w:rPr>
                <w:b/>
                <w:sz w:val="24"/>
                <w:lang w:val="en-US"/>
              </w:rPr>
              <w:t>Total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TableParagraph"/>
              <w:widowControl w:val="false"/>
              <w:spacing w:lineRule="auto" w:line="240" w:before="0" w:after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</w:r>
          </w:p>
        </w:tc>
      </w:tr>
    </w:tbl>
    <w:p>
      <w:pPr>
        <w:pStyle w:val="Normal"/>
        <w:spacing w:before="234" w:after="0"/>
        <w:ind w:left="942" w:right="1109" w:hanging="0"/>
        <w:jc w:val="both"/>
        <w:rPr/>
      </w:pPr>
      <w:r>
        <w:rPr>
          <w:b/>
        </w:rPr>
        <w:t xml:space="preserve">Nota 1: </w:t>
      </w:r>
      <w:r>
        <w:rPr/>
        <w:t xml:space="preserve">O Módulo 1 refere-se ao </w:t>
      </w:r>
      <w:r>
        <w:rPr>
          <w:b/>
        </w:rPr>
        <w:t xml:space="preserve">valor mensal devido ao empregado </w:t>
      </w:r>
      <w:r>
        <w:rPr/>
        <w:t>pela prestação do serviço no período de 12 meses.</w:t>
      </w:r>
    </w:p>
    <w:p>
      <w:pPr>
        <w:pStyle w:val="Normal"/>
        <w:ind w:left="942" w:right="1116" w:hanging="0"/>
        <w:jc w:val="both"/>
        <w:rPr/>
      </w:pPr>
      <w:r>
        <w:rPr>
          <w:b/>
        </w:rPr>
        <w:t xml:space="preserve">Nota 2: </w:t>
      </w:r>
      <w:r>
        <w:rPr/>
        <w:t xml:space="preserve">Para o empregado que labora a jornada 12x36, em caso da não concessão ou concessão parcial do </w:t>
      </w:r>
      <w:r>
        <w:rPr>
          <w:b/>
        </w:rPr>
        <w:t xml:space="preserve">intervalo intrajornada </w:t>
      </w:r>
      <w:r>
        <w:rPr/>
        <w:t>(§ 4º do art. 71 da CLT), o valor a ser pago será inserido na remuneração utilizando a alínea “G”.</w:t>
      </w:r>
    </w:p>
    <w:p>
      <w:pPr>
        <w:pStyle w:val="Corpodetexto"/>
        <w:spacing w:before="1" w:after="0"/>
        <w:jc w:val="both"/>
        <w:rPr>
          <w:sz w:val="21"/>
        </w:rPr>
      </w:pPr>
      <w:r>
        <w:rPr>
          <w:sz w:val="21"/>
        </w:rPr>
      </w:r>
    </w:p>
    <w:p>
      <w:pPr>
        <w:pStyle w:val="Ttulo1"/>
        <w:spacing w:lineRule="auto" w:line="360"/>
        <w:ind w:left="941" w:hanging="0"/>
        <w:jc w:val="both"/>
        <w:rPr/>
      </w:pPr>
      <w:r>
        <w:rPr/>
        <w:t>Módulo 2 - Encargos e Benefícios Anuais, Mensais e Diários</w:t>
      </w:r>
    </w:p>
    <w:p>
      <w:pPr>
        <w:pStyle w:val="Normal"/>
        <w:spacing w:lineRule="auto" w:line="360" w:before="217" w:after="0"/>
        <w:ind w:left="941" w:hanging="0"/>
        <w:jc w:val="both"/>
        <w:rPr>
          <w:b/>
          <w:b/>
          <w:sz w:val="24"/>
        </w:rPr>
      </w:pPr>
      <w:r>
        <w:rPr>
          <w:b/>
          <w:sz w:val="24"/>
        </w:rPr>
        <w:t>Submódulo 2.1 - 13º (décimo terceiro) Salário, Férias e Adicional de Férias</w:t>
      </w:r>
    </w:p>
    <w:p>
      <w:pPr>
        <w:pStyle w:val="Corpodetexto"/>
        <w:spacing w:before="8" w:after="1"/>
        <w:rPr>
          <w:b/>
          <w:b/>
          <w:sz w:val="10"/>
        </w:rPr>
      </w:pPr>
      <w:r>
        <w:rPr>
          <w:b/>
          <w:sz w:val="10"/>
        </w:rPr>
      </w:r>
    </w:p>
    <w:tbl>
      <w:tblPr>
        <w:tblStyle w:val="TableNormal"/>
        <w:tblW w:w="8502" w:type="dxa"/>
        <w:jc w:val="left"/>
        <w:tblInd w:w="92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16"/>
        <w:gridCol w:w="6567"/>
        <w:gridCol w:w="1419"/>
      </w:tblGrid>
      <w:tr>
        <w:trPr>
          <w:trHeight w:val="275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2.1</w:t>
            </w:r>
          </w:p>
        </w:tc>
        <w:tc>
          <w:tcPr>
            <w:tcW w:w="6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13º (décimo terceiro) Salário, Férias e Adicional de Férias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Valor (R$)</w:t>
            </w:r>
          </w:p>
        </w:tc>
      </w:tr>
      <w:tr>
        <w:trPr>
          <w:trHeight w:val="277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6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13º (décimo terceiro) Salário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6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Férias e Adicional de Férias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7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Total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Normal"/>
        <w:spacing w:before="348" w:after="114"/>
        <w:ind w:left="942" w:right="1116" w:hanging="0"/>
        <w:jc w:val="both"/>
        <w:rPr/>
      </w:pPr>
      <w:r>
        <w:rPr>
          <w:b/>
        </w:rPr>
        <w:t>Nota</w:t>
      </w:r>
      <w:r>
        <w:rPr>
          <w:b/>
          <w:spacing w:val="-5"/>
        </w:rPr>
        <w:t xml:space="preserve"> </w:t>
      </w:r>
      <w:r>
        <w:rPr>
          <w:b/>
        </w:rPr>
        <w:t>1:</w:t>
      </w:r>
      <w:r>
        <w:rPr>
          <w:b/>
          <w:spacing w:val="-3"/>
        </w:rPr>
        <w:t xml:space="preserve"> </w:t>
      </w:r>
      <w:r>
        <w:rPr/>
        <w:t>Como</w:t>
      </w:r>
      <w:r>
        <w:rPr>
          <w:spacing w:val="-4"/>
        </w:rPr>
        <w:t xml:space="preserve"> </w:t>
      </w:r>
      <w:r>
        <w:rPr/>
        <w:t>a</w:t>
      </w:r>
      <w:r>
        <w:rPr>
          <w:spacing w:val="-7"/>
        </w:rPr>
        <w:t xml:space="preserve"> </w:t>
      </w:r>
      <w:r>
        <w:rPr/>
        <w:t>planilha</w:t>
      </w:r>
      <w:r>
        <w:rPr>
          <w:spacing w:val="-6"/>
        </w:rPr>
        <w:t xml:space="preserve"> </w:t>
      </w:r>
      <w:r>
        <w:rPr/>
        <w:t>de</w:t>
      </w:r>
      <w:r>
        <w:rPr>
          <w:spacing w:val="-6"/>
        </w:rPr>
        <w:t xml:space="preserve"> </w:t>
      </w:r>
      <w:r>
        <w:rPr/>
        <w:t>custos</w:t>
      </w:r>
      <w:r>
        <w:rPr>
          <w:spacing w:val="-6"/>
        </w:rPr>
        <w:t xml:space="preserve"> </w:t>
      </w:r>
      <w:r>
        <w:rPr/>
        <w:t>e</w:t>
      </w:r>
      <w:r>
        <w:rPr>
          <w:spacing w:val="-7"/>
        </w:rPr>
        <w:t xml:space="preserve"> </w:t>
      </w:r>
      <w:r>
        <w:rPr/>
        <w:t>formação</w:t>
      </w:r>
      <w:r>
        <w:rPr>
          <w:spacing w:val="-3"/>
        </w:rPr>
        <w:t xml:space="preserve"> </w:t>
      </w:r>
      <w:r>
        <w:rPr/>
        <w:t>de</w:t>
      </w:r>
      <w:r>
        <w:rPr>
          <w:spacing w:val="-6"/>
        </w:rPr>
        <w:t xml:space="preserve"> </w:t>
      </w:r>
      <w:r>
        <w:rPr/>
        <w:t>preços</w:t>
      </w:r>
      <w:r>
        <w:rPr>
          <w:spacing w:val="1"/>
        </w:rPr>
        <w:t xml:space="preserve"> </w:t>
      </w:r>
      <w:r>
        <w:rPr/>
        <w:t>é</w:t>
      </w:r>
      <w:r>
        <w:rPr>
          <w:spacing w:val="-3"/>
        </w:rPr>
        <w:t xml:space="preserve"> </w:t>
      </w:r>
      <w:r>
        <w:rPr/>
        <w:t>calculada</w:t>
      </w:r>
      <w:r>
        <w:rPr>
          <w:spacing w:val="-3"/>
        </w:rPr>
        <w:t xml:space="preserve"> </w:t>
      </w:r>
      <w:r>
        <w:rPr>
          <w:u w:val="single"/>
        </w:rPr>
        <w:t>mensalmente</w:t>
      </w:r>
      <w:r>
        <w:rPr/>
        <w:t>,</w:t>
      </w:r>
      <w:r>
        <w:rPr>
          <w:spacing w:val="-10"/>
        </w:rPr>
        <w:t xml:space="preserve"> </w:t>
      </w:r>
      <w:r>
        <w:rPr/>
        <w:t>provisiona-se proporcionalmente 1/12 (um doze avos) dos valores referentes a gratificação natalina e adicional de férias.</w:t>
      </w:r>
    </w:p>
    <w:p>
      <w:pPr>
        <w:pStyle w:val="Normal"/>
        <w:spacing w:before="114" w:after="114"/>
        <w:ind w:left="942" w:right="1110" w:hanging="0"/>
        <w:jc w:val="both"/>
        <w:rPr/>
      </w:pPr>
      <w:r>
        <w:rPr>
          <w:b/>
        </w:rPr>
        <w:t xml:space="preserve">Nota 2: </w:t>
      </w:r>
      <w:r>
        <w:rPr/>
        <w:t>O adicional de férias contido no Submódulo 2.1 corresponde a 1/3 (um terço) da remuneração que por sua vez é divido por 12 (doze) conforme Nota 1 acima.</w:t>
      </w:r>
    </w:p>
    <w:p>
      <w:pPr>
        <w:pStyle w:val="Normal"/>
        <w:spacing w:before="1" w:after="0"/>
        <w:ind w:left="942" w:right="1110" w:hanging="0"/>
        <w:jc w:val="both"/>
        <w:rPr/>
      </w:pPr>
      <w:r>
        <w:rPr>
          <w:b/>
          <w:bCs/>
        </w:rPr>
        <w:t xml:space="preserve">Nota 3: </w:t>
      </w:r>
      <w:r>
        <w:rPr/>
        <w:t>Levando em consideração a vigência contratual prevista no art. 57 da Lei nº 8.666, de 23 de junho de 1993, a rubrica férias tem como objetivo principal suprir a necessidade de pagamento das férias remuneradas ao final do contrato de 12 meses. Esta rubrica, quando da prorrogação contratual, torna-se custo não renovável.</w:t>
      </w:r>
    </w:p>
    <w:p>
      <w:pPr>
        <w:pStyle w:val="Corpodetexto"/>
        <w:rPr/>
      </w:pPr>
      <w:r>
        <w:rPr/>
      </w:r>
    </w:p>
    <w:p>
      <w:pPr>
        <w:pStyle w:val="Corpodetexto"/>
        <w:spacing w:before="5" w:after="0"/>
        <w:rPr>
          <w:sz w:val="29"/>
        </w:rPr>
      </w:pPr>
      <w:r>
        <w:rPr>
          <w:sz w:val="29"/>
        </w:rPr>
      </w:r>
    </w:p>
    <w:p>
      <w:pPr>
        <w:pStyle w:val="Ttulo1"/>
        <w:spacing w:before="1" w:after="0"/>
        <w:ind w:left="942" w:right="1287" w:hanging="0"/>
        <w:jc w:val="left"/>
        <w:rPr/>
      </w:pPr>
      <w:r>
        <w:rPr/>
        <w:t>Submódulo 2.2 - Encargos Previdenciários (GPS), Fundo de Garantia por Tempo de Serviço (FGTS) e outras contribuições.</w:t>
      </w:r>
    </w:p>
    <w:p>
      <w:pPr>
        <w:pStyle w:val="Ttulo1"/>
        <w:spacing w:before="1" w:after="0"/>
        <w:ind w:left="942" w:right="1287" w:hanging="0"/>
        <w:jc w:val="left"/>
        <w:rPr/>
      </w:pPr>
      <w:r>
        <w:rPr/>
      </w:r>
    </w:p>
    <w:p>
      <w:pPr>
        <w:pStyle w:val="Corpodetexto"/>
        <w:spacing w:before="8" w:after="0"/>
        <w:rPr>
          <w:b/>
          <w:b/>
          <w:sz w:val="10"/>
        </w:rPr>
      </w:pPr>
      <w:r>
        <w:rPr>
          <w:b/>
          <w:sz w:val="10"/>
        </w:rPr>
      </w:r>
    </w:p>
    <w:tbl>
      <w:tblPr>
        <w:tblStyle w:val="TableNormal"/>
        <w:tblW w:w="8503" w:type="dxa"/>
        <w:jc w:val="left"/>
        <w:tblInd w:w="92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16"/>
        <w:gridCol w:w="4583"/>
        <w:gridCol w:w="1984"/>
        <w:gridCol w:w="1419"/>
      </w:tblGrid>
      <w:tr>
        <w:trPr>
          <w:trHeight w:val="277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2.2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GPS, FGTS e outras contribuições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Percentual (%)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Valor (R$)</w:t>
            </w:r>
          </w:p>
        </w:tc>
      </w:tr>
      <w:tr>
        <w:trPr>
          <w:trHeight w:val="275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INSS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20,00%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Salário Educação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2,50%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SAT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7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SESC ou SESI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1,50%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E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SENAI - SENAC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1,00%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F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SEBRAE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0,60%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G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INCRA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0,20%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4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FGTS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8,00%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50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Total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Corpodetexto"/>
        <w:spacing w:before="4" w:after="0"/>
        <w:rPr>
          <w:b/>
          <w:b/>
          <w:sz w:val="12"/>
        </w:rPr>
      </w:pPr>
      <w:r>
        <w:rPr>
          <w:b/>
          <w:sz w:val="12"/>
        </w:rPr>
      </w:r>
    </w:p>
    <w:p>
      <w:pPr>
        <w:pStyle w:val="Normal"/>
        <w:ind w:left="942" w:right="1110" w:hanging="0"/>
        <w:jc w:val="both"/>
        <w:rPr/>
      </w:pPr>
      <w:r>
        <w:rPr>
          <w:b/>
        </w:rPr>
        <w:t xml:space="preserve">Nota 1: </w:t>
      </w:r>
      <w:r>
        <w:rPr/>
        <w:t>Os percentuais dos encargos previdenciários, do FGTS e demais contribuições são aqueles estabelecidos pela legislação vigente.</w:t>
      </w:r>
    </w:p>
    <w:p>
      <w:pPr>
        <w:pStyle w:val="Normal"/>
        <w:ind w:left="942" w:right="1110" w:hanging="0"/>
        <w:jc w:val="both"/>
        <w:rPr/>
      </w:pPr>
      <w:r>
        <w:rPr>
          <w:b/>
        </w:rPr>
        <w:t>Nota</w:t>
      </w:r>
      <w:r>
        <w:rPr>
          <w:b/>
          <w:spacing w:val="-9"/>
        </w:rPr>
        <w:t xml:space="preserve"> </w:t>
      </w:r>
      <w:r>
        <w:rPr>
          <w:b/>
        </w:rPr>
        <w:t>2:</w:t>
      </w:r>
      <w:r>
        <w:rPr>
          <w:b/>
          <w:spacing w:val="-7"/>
        </w:rPr>
        <w:t xml:space="preserve"> </w:t>
      </w:r>
      <w:r>
        <w:rPr/>
        <w:t>O</w:t>
      </w:r>
      <w:r>
        <w:rPr>
          <w:spacing w:val="-9"/>
        </w:rPr>
        <w:t xml:space="preserve"> </w:t>
      </w:r>
      <w:r>
        <w:rPr/>
        <w:t>SAT</w:t>
      </w:r>
      <w:r>
        <w:rPr>
          <w:spacing w:val="-7"/>
        </w:rPr>
        <w:t xml:space="preserve"> </w:t>
      </w:r>
      <w:r>
        <w:rPr/>
        <w:t>a</w:t>
      </w:r>
      <w:r>
        <w:rPr>
          <w:spacing w:val="-7"/>
        </w:rPr>
        <w:t xml:space="preserve"> </w:t>
      </w:r>
      <w:r>
        <w:rPr/>
        <w:t>depender</w:t>
      </w:r>
      <w:r>
        <w:rPr>
          <w:spacing w:val="-10"/>
        </w:rPr>
        <w:t xml:space="preserve"> </w:t>
      </w:r>
      <w:r>
        <w:rPr/>
        <w:t>do</w:t>
      </w:r>
      <w:r>
        <w:rPr>
          <w:spacing w:val="-8"/>
        </w:rPr>
        <w:t xml:space="preserve"> </w:t>
      </w:r>
      <w:r>
        <w:rPr/>
        <w:t>grau</w:t>
      </w:r>
      <w:r>
        <w:rPr>
          <w:spacing w:val="-8"/>
        </w:rPr>
        <w:t xml:space="preserve"> </w:t>
      </w:r>
      <w:r>
        <w:rPr/>
        <w:t>de</w:t>
      </w:r>
      <w:r>
        <w:rPr>
          <w:spacing w:val="-8"/>
        </w:rPr>
        <w:t xml:space="preserve"> </w:t>
      </w:r>
      <w:r>
        <w:rPr/>
        <w:t>risco</w:t>
      </w:r>
      <w:r>
        <w:rPr>
          <w:spacing w:val="-7"/>
        </w:rPr>
        <w:t xml:space="preserve"> </w:t>
      </w:r>
      <w:r>
        <w:rPr/>
        <w:t>do</w:t>
      </w:r>
      <w:r>
        <w:rPr>
          <w:spacing w:val="-9"/>
        </w:rPr>
        <w:t xml:space="preserve"> </w:t>
      </w:r>
      <w:r>
        <w:rPr/>
        <w:t>serviço</w:t>
      </w:r>
      <w:r>
        <w:rPr>
          <w:spacing w:val="-7"/>
        </w:rPr>
        <w:t xml:space="preserve"> </w:t>
      </w:r>
      <w:r>
        <w:rPr/>
        <w:t>irá</w:t>
      </w:r>
      <w:r>
        <w:rPr>
          <w:spacing w:val="-8"/>
        </w:rPr>
        <w:t xml:space="preserve"> </w:t>
      </w:r>
      <w:r>
        <w:rPr/>
        <w:t>variar</w:t>
      </w:r>
      <w:r>
        <w:rPr>
          <w:spacing w:val="-7"/>
        </w:rPr>
        <w:t xml:space="preserve"> </w:t>
      </w:r>
      <w:r>
        <w:rPr/>
        <w:t>entre</w:t>
      </w:r>
      <w:r>
        <w:rPr>
          <w:spacing w:val="-4"/>
        </w:rPr>
        <w:t xml:space="preserve"> </w:t>
      </w:r>
      <w:r>
        <w:rPr/>
        <w:t>1%,</w:t>
      </w:r>
      <w:r>
        <w:rPr>
          <w:spacing w:val="-9"/>
        </w:rPr>
        <w:t xml:space="preserve"> </w:t>
      </w:r>
      <w:r>
        <w:rPr/>
        <w:t>para</w:t>
      </w:r>
      <w:r>
        <w:rPr>
          <w:spacing w:val="-7"/>
        </w:rPr>
        <w:t xml:space="preserve"> </w:t>
      </w:r>
      <w:r>
        <w:rPr/>
        <w:t>risco</w:t>
      </w:r>
      <w:r>
        <w:rPr>
          <w:spacing w:val="-9"/>
        </w:rPr>
        <w:t xml:space="preserve"> </w:t>
      </w:r>
      <w:r>
        <w:rPr/>
        <w:t>leve,</w:t>
      </w:r>
      <w:r>
        <w:rPr>
          <w:spacing w:val="-7"/>
        </w:rPr>
        <w:t xml:space="preserve"> </w:t>
      </w:r>
      <w:r>
        <w:rPr/>
        <w:t>de</w:t>
      </w:r>
      <w:r>
        <w:rPr>
          <w:spacing w:val="-8"/>
        </w:rPr>
        <w:t xml:space="preserve"> </w:t>
      </w:r>
      <w:r>
        <w:rPr/>
        <w:t>2%, para risco médio, e de 3% de risco</w:t>
      </w:r>
      <w:r>
        <w:rPr>
          <w:spacing w:val="-6"/>
        </w:rPr>
        <w:t xml:space="preserve"> </w:t>
      </w:r>
      <w:r>
        <w:rPr/>
        <w:t>grave.</w:t>
      </w:r>
    </w:p>
    <w:p>
      <w:pPr>
        <w:pStyle w:val="Normal"/>
        <w:ind w:left="942" w:right="1038" w:hanging="0"/>
        <w:jc w:val="both"/>
        <w:rPr/>
      </w:pPr>
      <w:r>
        <w:rPr>
          <w:b/>
        </w:rPr>
        <w:t xml:space="preserve">Nota 3: </w:t>
      </w:r>
      <w:r>
        <w:rPr/>
        <w:t xml:space="preserve">Esses percentuais incidem sobre o Módulo 1 </w:t>
      </w:r>
      <w:r>
        <w:rPr/>
        <w:t>e</w:t>
      </w:r>
      <w:r>
        <w:rPr/>
        <w:t xml:space="preserve"> o Submódulo 2.1. </w:t>
      </w:r>
    </w:p>
    <w:p>
      <w:pPr>
        <w:pStyle w:val="Normal"/>
        <w:ind w:left="942" w:right="1038" w:hanging="0"/>
        <w:jc w:val="both"/>
        <w:rPr>
          <w:highlight w:val="yellow"/>
        </w:rPr>
      </w:pPr>
      <w:r>
        <w:rPr/>
      </w:r>
    </w:p>
    <w:p>
      <w:pPr>
        <w:pStyle w:val="Normal"/>
        <w:ind w:left="942" w:right="1038" w:hanging="0"/>
        <w:jc w:val="both"/>
        <w:rPr/>
      </w:pPr>
      <w:r>
        <w:rPr>
          <w:b/>
          <w:color w:val="FF0000"/>
        </w:rPr>
        <w:t>Atenção: As empresas devem preencher de acordo com o enquadramento e o porte da sua empresa, bem como os benefícios fiscais concedidos pela legislação vigente.</w:t>
      </w:r>
    </w:p>
    <w:p>
      <w:pPr>
        <w:pStyle w:val="Corpodetexto"/>
        <w:rPr>
          <w:b/>
          <w:b/>
        </w:rPr>
      </w:pPr>
      <w:r>
        <w:rPr>
          <w:b/>
        </w:rPr>
        <w:tab/>
        <w:tab/>
      </w:r>
    </w:p>
    <w:p>
      <w:pPr>
        <w:pStyle w:val="Ttulo1"/>
        <w:ind w:left="942" w:hanging="0"/>
        <w:jc w:val="left"/>
        <w:rPr/>
      </w:pPr>
      <w:r>
        <w:rPr/>
        <w:t>Submódulo 2.3 - Benefícios Mensais e Diários.</w:t>
      </w:r>
    </w:p>
    <w:p>
      <w:pPr>
        <w:pStyle w:val="Ttulo1"/>
        <w:ind w:left="942" w:hanging="0"/>
        <w:jc w:val="left"/>
        <w:rPr/>
      </w:pPr>
      <w:r>
        <w:rPr/>
      </w:r>
    </w:p>
    <w:p>
      <w:pPr>
        <w:pStyle w:val="Corpodetexto"/>
        <w:spacing w:before="8" w:after="0"/>
        <w:rPr>
          <w:b/>
          <w:b/>
          <w:sz w:val="10"/>
        </w:rPr>
      </w:pPr>
      <w:r>
        <w:rPr>
          <w:b/>
          <w:sz w:val="10"/>
        </w:rPr>
      </w:r>
    </w:p>
    <w:tbl>
      <w:tblPr>
        <w:tblStyle w:val="TableNormal"/>
        <w:tblW w:w="8502" w:type="dxa"/>
        <w:jc w:val="left"/>
        <w:tblInd w:w="92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16"/>
        <w:gridCol w:w="6567"/>
        <w:gridCol w:w="1419"/>
      </w:tblGrid>
      <w:tr>
        <w:trPr>
          <w:trHeight w:val="275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2.3</w:t>
            </w:r>
          </w:p>
        </w:tc>
        <w:tc>
          <w:tcPr>
            <w:tcW w:w="6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Benefícios Mensais e Diários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Valor (R$)</w:t>
            </w:r>
          </w:p>
        </w:tc>
      </w:tr>
      <w:tr>
        <w:trPr>
          <w:trHeight w:val="277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6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Transporte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6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Auxílio-Refeição/Alimentação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6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Assistência Médica e Familiar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6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Outros (especificar) – </w:t>
            </w:r>
            <w:r>
              <w:rPr>
                <w:color w:val="FF0000"/>
                <w:sz w:val="24"/>
                <w:lang w:val="en-US"/>
              </w:rPr>
              <w:t xml:space="preserve">Seguro; auxílio funeral; cesta básica; auxílio médico/hospitalar, entre outros benefícios. 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7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Total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Corpodetexto"/>
        <w:spacing w:before="4" w:after="0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ind w:left="942" w:right="1110" w:hanging="0"/>
        <w:jc w:val="both"/>
        <w:rPr/>
      </w:pPr>
      <w:r>
        <w:rPr>
          <w:b/>
        </w:rPr>
        <w:t>Nota</w:t>
      </w:r>
      <w:r>
        <w:rPr>
          <w:b/>
          <w:spacing w:val="-13"/>
        </w:rPr>
        <w:t xml:space="preserve"> </w:t>
      </w:r>
      <w:r>
        <w:rPr>
          <w:b/>
        </w:rPr>
        <w:t>1:</w:t>
      </w:r>
      <w:r>
        <w:rPr>
          <w:b/>
          <w:spacing w:val="-11"/>
        </w:rPr>
        <w:t xml:space="preserve"> </w:t>
      </w:r>
      <w:r>
        <w:rPr/>
        <w:t>O</w:t>
      </w:r>
      <w:r>
        <w:rPr>
          <w:spacing w:val="-14"/>
        </w:rPr>
        <w:t xml:space="preserve"> </w:t>
      </w:r>
      <w:r>
        <w:rPr/>
        <w:t>valor</w:t>
      </w:r>
      <w:r>
        <w:rPr>
          <w:spacing w:val="-12"/>
        </w:rPr>
        <w:t xml:space="preserve"> </w:t>
      </w:r>
      <w:r>
        <w:rPr/>
        <w:t>informado</w:t>
      </w:r>
      <w:r>
        <w:rPr>
          <w:spacing w:val="-16"/>
        </w:rPr>
        <w:t xml:space="preserve"> </w:t>
      </w:r>
      <w:r>
        <w:rPr/>
        <w:t>deverá</w:t>
      </w:r>
      <w:r>
        <w:rPr>
          <w:spacing w:val="-12"/>
        </w:rPr>
        <w:t xml:space="preserve"> </w:t>
      </w:r>
      <w:r>
        <w:rPr/>
        <w:t>ser</w:t>
      </w:r>
      <w:r>
        <w:rPr>
          <w:spacing w:val="-12"/>
        </w:rPr>
        <w:t xml:space="preserve"> </w:t>
      </w:r>
      <w:r>
        <w:rPr/>
        <w:t>o</w:t>
      </w:r>
      <w:r>
        <w:rPr>
          <w:spacing w:val="-13"/>
        </w:rPr>
        <w:t xml:space="preserve"> </w:t>
      </w:r>
      <w:r>
        <w:rPr/>
        <w:t>custo</w:t>
      </w:r>
      <w:r>
        <w:rPr>
          <w:spacing w:val="-15"/>
        </w:rPr>
        <w:t xml:space="preserve"> </w:t>
      </w:r>
      <w:r>
        <w:rPr/>
        <w:t>real</w:t>
      </w:r>
      <w:r>
        <w:rPr>
          <w:spacing w:val="-12"/>
        </w:rPr>
        <w:t xml:space="preserve"> </w:t>
      </w:r>
      <w:r>
        <w:rPr/>
        <w:t>do</w:t>
      </w:r>
      <w:r>
        <w:rPr>
          <w:spacing w:val="-15"/>
        </w:rPr>
        <w:t xml:space="preserve"> </w:t>
      </w:r>
      <w:r>
        <w:rPr/>
        <w:t>benefício</w:t>
      </w:r>
      <w:r>
        <w:rPr>
          <w:spacing w:val="-14"/>
        </w:rPr>
        <w:t xml:space="preserve"> </w:t>
      </w:r>
      <w:r>
        <w:rPr/>
        <w:t>(descontado</w:t>
      </w:r>
      <w:r>
        <w:rPr>
          <w:spacing w:val="-12"/>
        </w:rPr>
        <w:t xml:space="preserve"> </w:t>
      </w:r>
      <w:r>
        <w:rPr/>
        <w:t>o</w:t>
      </w:r>
      <w:r>
        <w:rPr>
          <w:spacing w:val="-12"/>
        </w:rPr>
        <w:t xml:space="preserve"> </w:t>
      </w:r>
      <w:r>
        <w:rPr/>
        <w:t>valor</w:t>
      </w:r>
      <w:r>
        <w:rPr>
          <w:spacing w:val="-15"/>
        </w:rPr>
        <w:t xml:space="preserve"> </w:t>
      </w:r>
      <w:r>
        <w:rPr/>
        <w:t>eventualmente pago pelo empregado).</w:t>
      </w:r>
    </w:p>
    <w:p>
      <w:pPr>
        <w:pStyle w:val="Normal"/>
        <w:ind w:left="942" w:right="1110" w:hanging="0"/>
        <w:jc w:val="both"/>
        <w:rPr/>
      </w:pPr>
      <w:r>
        <w:rPr>
          <w:b/>
        </w:rPr>
        <w:t xml:space="preserve">Nota 2: </w:t>
      </w:r>
      <w:r>
        <w:rPr/>
        <w:t xml:space="preserve">Observar a previsão dos benefícios contidos em Acordos, Convenções e Dissídios Coletivos de Trabalho e atentar-se ao disposto no </w:t>
      </w:r>
      <w:hyperlink w:anchor="_bookmark0">
        <w:r>
          <w:rPr>
            <w:rStyle w:val="LinkdaInternet"/>
            <w:color w:val="0000FF"/>
            <w:u w:val="single" w:color="0000FF"/>
          </w:rPr>
          <w:t>art. 6º</w:t>
        </w:r>
        <w:r>
          <w:rPr>
            <w:rStyle w:val="LinkdaInternet"/>
            <w:color w:val="0000FF"/>
          </w:rPr>
          <w:t xml:space="preserve"> </w:t>
        </w:r>
      </w:hyperlink>
      <w:r>
        <w:rPr/>
        <w:t>desta Instrução Normativa.</w:t>
      </w:r>
    </w:p>
    <w:p>
      <w:pPr>
        <w:pStyle w:val="Normal"/>
        <w:ind w:left="942" w:right="1110" w:hanging="0"/>
        <w:jc w:val="both"/>
        <w:rPr/>
      </w:pPr>
      <w:r>
        <w:rPr>
          <w:b/>
          <w:bCs/>
        </w:rPr>
        <w:t>Nota 3:</w:t>
      </w:r>
      <w:r>
        <w:rPr/>
        <w:t xml:space="preserve"> Os valores do Auxílio Alimentação e Cesta Básica poderão ser reduzidos em 20%, caso a empresa comprove inscrição no PAT (Programa de Alimentação do Trabalhador).</w:t>
      </w:r>
    </w:p>
    <w:p>
      <w:pPr>
        <w:pStyle w:val="Corpodetexto"/>
        <w:rPr>
          <w:sz w:val="20"/>
        </w:rPr>
      </w:pPr>
      <w:r>
        <w:rPr>
          <w:sz w:val="20"/>
        </w:rPr>
      </w:r>
    </w:p>
    <w:p>
      <w:pPr>
        <w:pStyle w:val="Ttulo1"/>
        <w:spacing w:before="90" w:after="0"/>
        <w:ind w:left="942" w:hanging="0"/>
        <w:jc w:val="left"/>
        <w:rPr/>
      </w:pPr>
      <w:r>
        <w:rPr/>
        <w:t>Quadro-Resumo do Módulo 2 - Encargos e Benefícios anuais, mensais e diários</w:t>
      </w:r>
    </w:p>
    <w:p>
      <w:pPr>
        <w:pStyle w:val="Corpodetexto"/>
        <w:spacing w:before="8" w:after="1"/>
        <w:rPr>
          <w:b/>
          <w:b/>
          <w:sz w:val="10"/>
        </w:rPr>
      </w:pPr>
      <w:r>
        <w:rPr>
          <w:b/>
          <w:sz w:val="10"/>
        </w:rPr>
      </w:r>
    </w:p>
    <w:tbl>
      <w:tblPr>
        <w:tblStyle w:val="TableNormal"/>
        <w:tblW w:w="8502" w:type="dxa"/>
        <w:jc w:val="left"/>
        <w:tblInd w:w="92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16"/>
        <w:gridCol w:w="6567"/>
        <w:gridCol w:w="1419"/>
      </w:tblGrid>
      <w:tr>
        <w:trPr>
          <w:trHeight w:val="278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6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TableParagraph"/>
              <w:widowControl w:val="false"/>
              <w:spacing w:lineRule="exact" w:line="258" w:before="0" w:after="0"/>
              <w:ind w:left="810" w:hanging="0"/>
              <w:rPr>
                <w:b/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Encargos e Benefícios Anuais, Mensais e Diários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TableParagraph"/>
              <w:widowControl w:val="false"/>
              <w:spacing w:lineRule="exact" w:line="258" w:before="0" w:after="0"/>
              <w:ind w:left="158" w:hanging="0"/>
              <w:rPr>
                <w:b/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Valor (R$)</w:t>
            </w:r>
          </w:p>
        </w:tc>
      </w:tr>
      <w:tr>
        <w:trPr>
          <w:trHeight w:val="275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2.1</w:t>
            </w:r>
          </w:p>
        </w:tc>
        <w:tc>
          <w:tcPr>
            <w:tcW w:w="6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TableParagraph"/>
              <w:widowControl w:val="false"/>
              <w:spacing w:lineRule="exact" w:line="256" w:before="0" w:after="0"/>
              <w:ind w:left="107" w:hanging="0"/>
              <w:rPr>
                <w:sz w:val="24"/>
              </w:rPr>
            </w:pPr>
            <w:r>
              <w:rPr>
                <w:sz w:val="24"/>
                <w:lang w:val="en-US"/>
              </w:rPr>
              <w:t>13º (décimo terceiro) Salário, Férias e Adicional de Férias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TableParagraph"/>
              <w:widowControl w:val="false"/>
              <w:spacing w:lineRule="auto" w:line="240" w:before="0" w:after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2.2</w:t>
            </w:r>
          </w:p>
        </w:tc>
        <w:tc>
          <w:tcPr>
            <w:tcW w:w="6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TableParagraph"/>
              <w:widowControl w:val="false"/>
              <w:spacing w:lineRule="exact" w:line="256" w:before="0" w:after="0"/>
              <w:ind w:left="107" w:hanging="0"/>
              <w:rPr>
                <w:sz w:val="24"/>
              </w:rPr>
            </w:pPr>
            <w:r>
              <w:rPr>
                <w:sz w:val="24"/>
                <w:lang w:val="en-US"/>
              </w:rPr>
              <w:t>GPS, FGTS e outras contribuições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TableParagraph"/>
              <w:widowControl w:val="false"/>
              <w:spacing w:lineRule="auto" w:line="240" w:before="0" w:after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</w:r>
          </w:p>
        </w:tc>
      </w:tr>
      <w:tr>
        <w:trPr>
          <w:trHeight w:val="276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2.3</w:t>
            </w:r>
          </w:p>
        </w:tc>
        <w:tc>
          <w:tcPr>
            <w:tcW w:w="6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TableParagraph"/>
              <w:widowControl w:val="false"/>
              <w:spacing w:lineRule="exact" w:line="256" w:before="0" w:after="0"/>
              <w:ind w:left="107" w:hanging="0"/>
              <w:rPr>
                <w:sz w:val="24"/>
              </w:rPr>
            </w:pPr>
            <w:r>
              <w:rPr>
                <w:sz w:val="24"/>
                <w:lang w:val="en-US"/>
              </w:rPr>
              <w:t>Benefícios Mensais e Diários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TableParagraph"/>
              <w:widowControl w:val="false"/>
              <w:spacing w:lineRule="auto" w:line="240" w:before="0" w:after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7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Total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TableParagraph"/>
              <w:widowControl w:val="false"/>
              <w:spacing w:lineRule="auto" w:line="240" w:before="0" w:after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</w:r>
          </w:p>
        </w:tc>
      </w:tr>
    </w:tbl>
    <w:p>
      <w:pPr>
        <w:pStyle w:val="Corpodetexto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spacing w:before="218" w:after="0"/>
        <w:ind w:left="942" w:hanging="0"/>
        <w:rPr>
          <w:b/>
          <w:b/>
          <w:sz w:val="24"/>
        </w:rPr>
      </w:pPr>
      <w:r>
        <w:rPr>
          <w:b/>
          <w:sz w:val="24"/>
        </w:rPr>
        <w:t>Módulo 3 - Provisão para Rescisão</w:t>
      </w:r>
    </w:p>
    <w:p>
      <w:pPr>
        <w:pStyle w:val="Corpodetexto"/>
        <w:spacing w:before="2" w:after="0"/>
        <w:rPr>
          <w:b/>
          <w:b/>
          <w:sz w:val="21"/>
        </w:rPr>
      </w:pPr>
      <w:r>
        <w:rPr>
          <w:b/>
          <w:sz w:val="21"/>
        </w:rPr>
      </w:r>
    </w:p>
    <w:tbl>
      <w:tblPr>
        <w:tblStyle w:val="TableNormal"/>
        <w:tblW w:w="8643" w:type="dxa"/>
        <w:jc w:val="left"/>
        <w:tblInd w:w="85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39"/>
        <w:gridCol w:w="6643"/>
        <w:gridCol w:w="1561"/>
      </w:tblGrid>
      <w:tr>
        <w:trPr>
          <w:trHeight w:val="275" w:hRule="atLeast"/>
        </w:trPr>
        <w:tc>
          <w:tcPr>
            <w:tcW w:w="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TableParagraph"/>
              <w:widowControl w:val="false"/>
              <w:spacing w:lineRule="exact" w:line="256" w:before="0" w:after="0"/>
              <w:ind w:left="7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3</w:t>
            </w:r>
          </w:p>
        </w:tc>
        <w:tc>
          <w:tcPr>
            <w:tcW w:w="6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TableParagraph"/>
              <w:widowControl w:val="false"/>
              <w:spacing w:lineRule="exact" w:line="256" w:before="0" w:after="0"/>
              <w:ind w:left="2134" w:hanging="0"/>
              <w:rPr>
                <w:b/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Provisão para Rescisão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TableParagraph"/>
              <w:widowControl w:val="false"/>
              <w:spacing w:lineRule="exact" w:line="256" w:before="0" w:after="0"/>
              <w:ind w:left="230" w:hanging="0"/>
              <w:rPr>
                <w:b/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Valor (R$)</w:t>
            </w:r>
          </w:p>
        </w:tc>
      </w:tr>
      <w:tr>
        <w:trPr>
          <w:trHeight w:val="275" w:hRule="atLeast"/>
        </w:trPr>
        <w:tc>
          <w:tcPr>
            <w:tcW w:w="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6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Aviso Prévio Indenizado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6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Incidência do FGTS sobre o Aviso Prévio Indenizado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551" w:hRule="atLeast"/>
        </w:trPr>
        <w:tc>
          <w:tcPr>
            <w:tcW w:w="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6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Multa do FGTS e contribuição social sobre o Aviso Prévio</w:t>
            </w:r>
          </w:p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Indenizado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6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Aviso Prévio Trabalhado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551" w:hRule="atLeast"/>
        </w:trPr>
        <w:tc>
          <w:tcPr>
            <w:tcW w:w="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E</w:t>
            </w:r>
          </w:p>
        </w:tc>
        <w:tc>
          <w:tcPr>
            <w:tcW w:w="6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Incidência dos encargos do submódulo 2.2 sobre o Aviso Prévio</w:t>
            </w:r>
          </w:p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Trabalhado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554" w:hRule="atLeast"/>
        </w:trPr>
        <w:tc>
          <w:tcPr>
            <w:tcW w:w="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F</w:t>
            </w:r>
          </w:p>
        </w:tc>
        <w:tc>
          <w:tcPr>
            <w:tcW w:w="66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Multa do FGTS e contribuição social sobre o Aviso Prévio</w:t>
            </w:r>
          </w:p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Trabalhado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70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Total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TableParagraph"/>
              <w:widowControl w:val="false"/>
              <w:spacing w:lineRule="auto" w:line="240" w:before="0" w:after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</w:r>
          </w:p>
        </w:tc>
      </w:tr>
    </w:tbl>
    <w:p>
      <w:pPr>
        <w:pStyle w:val="Corpodetexto"/>
        <w:spacing w:before="11" w:after="0"/>
        <w:ind w:left="851" w:right="1072" w:hanging="0"/>
        <w:jc w:val="both"/>
        <w:rPr>
          <w:b/>
          <w:b/>
          <w:color w:val="FF0000"/>
        </w:rPr>
      </w:pPr>
      <w:r>
        <w:rPr>
          <w:b/>
          <w:color w:val="FF0000"/>
        </w:rPr>
      </w:r>
    </w:p>
    <w:p>
      <w:pPr>
        <w:pStyle w:val="Corpodetexto"/>
        <w:spacing w:before="11" w:after="0"/>
        <w:ind w:left="851" w:right="1072" w:hanging="0"/>
        <w:jc w:val="both"/>
        <w:rPr/>
      </w:pPr>
      <w:r>
        <w:rPr>
          <w:b/>
          <w:color w:val="FF0000"/>
        </w:rPr>
        <w:t>ATENÇÃO: Para multa sobre FGTS e contribuição social sobre o aviso prévio indenizado e sobre o aviso prévio trabalhado verificar percentual da conta-depósito vinculada – bloqueada para movimentação no anexo XII da Instrução Normativa n° 05/2017 da SEGES/MPOG.</w:t>
      </w:r>
    </w:p>
    <w:p>
      <w:pPr>
        <w:pStyle w:val="Corpodetexto"/>
        <w:spacing w:before="11" w:after="0"/>
        <w:ind w:left="851" w:hanging="0"/>
        <w:rPr>
          <w:b/>
          <w:b/>
          <w:sz w:val="16"/>
        </w:rPr>
      </w:pPr>
      <w:r>
        <w:rPr>
          <w:b/>
          <w:sz w:val="16"/>
        </w:rPr>
      </w:r>
    </w:p>
    <w:p>
      <w:pPr>
        <w:pStyle w:val="Normal"/>
        <w:spacing w:before="90" w:after="0"/>
        <w:ind w:left="993" w:hanging="0"/>
        <w:rPr>
          <w:b/>
          <w:b/>
          <w:sz w:val="24"/>
        </w:rPr>
      </w:pPr>
      <w:r>
        <w:rPr>
          <w:b/>
          <w:sz w:val="24"/>
        </w:rPr>
        <w:t>Módulo 4 - Custo de Reposição do Profissional Ausente</w:t>
      </w:r>
    </w:p>
    <w:p>
      <w:pPr>
        <w:pStyle w:val="Corpodetexto"/>
        <w:spacing w:before="2" w:after="0"/>
        <w:rPr>
          <w:b/>
          <w:b/>
        </w:rPr>
      </w:pPr>
      <w:r>
        <w:rPr>
          <w:b/>
        </w:rPr>
      </w:r>
    </w:p>
    <w:p>
      <w:pPr>
        <w:pStyle w:val="Normal"/>
        <w:ind w:left="942" w:right="1121" w:hanging="0"/>
        <w:jc w:val="both"/>
        <w:rPr/>
      </w:pPr>
      <w:r>
        <w:rPr>
          <w:b/>
        </w:rPr>
        <w:t xml:space="preserve">Nota 1: </w:t>
      </w:r>
      <w:r>
        <w:rPr/>
        <w:t>Os itens que contemplam o módulo 4 se referem ao custo dos dias trabalhados pelo repositor/substituto que por ventura venha cobrir o empregado nos casos de Ausências Legais (Submódulo 4.1) e/ou na Intrajornada (Submódulo 4.2), a depender da prestação do serviço.</w:t>
      </w:r>
    </w:p>
    <w:p>
      <w:pPr>
        <w:pStyle w:val="Normal"/>
        <w:ind w:left="942" w:hanging="0"/>
        <w:rPr/>
      </w:pPr>
      <w:r>
        <w:rPr>
          <w:b/>
        </w:rPr>
        <w:t xml:space="preserve">Nota 2: </w:t>
      </w:r>
      <w:r>
        <w:rPr/>
        <w:t>Haverá a incidência do Submódulo 2.2 sobre esse módulo.</w:t>
      </w:r>
    </w:p>
    <w:p>
      <w:pPr>
        <w:pStyle w:val="Corpodetexto"/>
        <w:spacing w:before="2" w:after="0"/>
        <w:rPr>
          <w:sz w:val="19"/>
        </w:rPr>
      </w:pPr>
      <w:r>
        <w:rPr>
          <w:sz w:val="19"/>
        </w:rPr>
      </w:r>
    </w:p>
    <w:p>
      <w:pPr>
        <w:pStyle w:val="Ttulo1"/>
        <w:ind w:left="942" w:hanging="0"/>
        <w:jc w:val="left"/>
        <w:rPr/>
      </w:pPr>
      <w:r>
        <w:rPr/>
        <w:t>Submódulo 4.1 - Ausências Legais</w:t>
      </w:r>
    </w:p>
    <w:p>
      <w:pPr>
        <w:pStyle w:val="Corpodetexto"/>
        <w:spacing w:before="8" w:after="0"/>
        <w:rPr>
          <w:b/>
          <w:b/>
          <w:sz w:val="10"/>
        </w:rPr>
      </w:pPr>
      <w:r>
        <w:rPr>
          <w:b/>
          <w:sz w:val="10"/>
        </w:rPr>
      </w:r>
    </w:p>
    <w:tbl>
      <w:tblPr>
        <w:tblStyle w:val="TableNormal"/>
        <w:tblW w:w="8502" w:type="dxa"/>
        <w:jc w:val="left"/>
        <w:tblInd w:w="92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16"/>
        <w:gridCol w:w="6567"/>
        <w:gridCol w:w="1419"/>
      </w:tblGrid>
      <w:tr>
        <w:trPr>
          <w:trHeight w:val="275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4.1</w:t>
            </w:r>
          </w:p>
        </w:tc>
        <w:tc>
          <w:tcPr>
            <w:tcW w:w="6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Ausências Legais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Valor (R$)</w:t>
            </w:r>
          </w:p>
        </w:tc>
      </w:tr>
      <w:tr>
        <w:trPr>
          <w:trHeight w:val="275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6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Férias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6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Ausências Legais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6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Licença-Paternidade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6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Ausência por acidente de trabalho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7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E</w:t>
            </w:r>
          </w:p>
        </w:tc>
        <w:tc>
          <w:tcPr>
            <w:tcW w:w="6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Afastamento Maternidade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6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F</w:t>
            </w:r>
          </w:p>
        </w:tc>
        <w:tc>
          <w:tcPr>
            <w:tcW w:w="6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Outros (especificar)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7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Total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Normal"/>
        <w:spacing w:before="234" w:after="0"/>
        <w:ind w:left="942" w:right="1110" w:hanging="0"/>
        <w:rPr/>
      </w:pPr>
      <w:r>
        <w:rPr>
          <w:b/>
        </w:rPr>
        <w:t xml:space="preserve">Nota: </w:t>
      </w:r>
      <w:r>
        <w:rPr/>
        <w:t>As alíneas “A” a “F” referem-se somente ao custo que será pago ao repositor pelos dias trabalhados quando da necessidade de substituir a mão de obra alocada na prestação do serviço.</w:t>
      </w:r>
    </w:p>
    <w:p>
      <w:pPr>
        <w:pStyle w:val="Corpodetexto"/>
        <w:rPr/>
      </w:pPr>
      <w:r>
        <w:rPr/>
      </w:r>
    </w:p>
    <w:p>
      <w:pPr>
        <w:pStyle w:val="Ttulo1"/>
        <w:ind w:left="942" w:hanging="0"/>
        <w:jc w:val="left"/>
        <w:rPr/>
      </w:pPr>
      <w:r>
        <w:rPr/>
        <w:t>Submódulo 4.2 - Intrajornada</w:t>
      </w:r>
    </w:p>
    <w:p>
      <w:pPr>
        <w:pStyle w:val="Corpodetexto"/>
        <w:spacing w:before="9" w:after="0"/>
        <w:rPr>
          <w:b/>
          <w:b/>
          <w:sz w:val="10"/>
        </w:rPr>
      </w:pPr>
      <w:r>
        <w:rPr>
          <w:b/>
          <w:sz w:val="10"/>
        </w:rPr>
      </w:r>
    </w:p>
    <w:tbl>
      <w:tblPr>
        <w:tblStyle w:val="TableNormal"/>
        <w:tblW w:w="8502" w:type="dxa"/>
        <w:jc w:val="left"/>
        <w:tblInd w:w="92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16"/>
        <w:gridCol w:w="6567"/>
        <w:gridCol w:w="1419"/>
      </w:tblGrid>
      <w:tr>
        <w:trPr>
          <w:trHeight w:val="275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4.2</w:t>
            </w:r>
          </w:p>
        </w:tc>
        <w:tc>
          <w:tcPr>
            <w:tcW w:w="6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Intrajornada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Valor (R$)</w:t>
            </w:r>
          </w:p>
        </w:tc>
      </w:tr>
      <w:tr>
        <w:trPr>
          <w:trHeight w:val="275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6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Intervalo para repouso ou alimentação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7" w:hRule="atLeast"/>
        </w:trPr>
        <w:tc>
          <w:tcPr>
            <w:tcW w:w="7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Total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Normal"/>
        <w:spacing w:before="234" w:after="0"/>
        <w:ind w:left="942" w:right="1072" w:hanging="0"/>
        <w:rPr/>
      </w:pPr>
      <w:r>
        <w:rPr>
          <w:b/>
        </w:rPr>
        <w:t xml:space="preserve">Nota: </w:t>
      </w:r>
      <w:r>
        <w:rPr/>
        <w:t>Quando houver a necessidade de reposição de um empregado durante sua ausência nos casos de intervalo para repouso ou alimentação deve-se contemplar o Submódulo 4.2.</w:t>
      </w:r>
    </w:p>
    <w:p>
      <w:pPr>
        <w:pStyle w:val="Corpodetexto"/>
        <w:rPr/>
      </w:pPr>
      <w:r>
        <w:rPr/>
      </w:r>
    </w:p>
    <w:p>
      <w:pPr>
        <w:pStyle w:val="Ttulo1"/>
        <w:ind w:left="942" w:hanging="0"/>
        <w:jc w:val="left"/>
        <w:rPr/>
      </w:pPr>
      <w:r>
        <w:rPr/>
        <w:t>Quadro-Resumo do Módulo 4 - Custo de Reposição do Profissional Ausente</w:t>
      </w:r>
    </w:p>
    <w:p>
      <w:pPr>
        <w:pStyle w:val="Corpodetexto"/>
        <w:rPr>
          <w:b/>
          <w:b/>
          <w:sz w:val="21"/>
        </w:rPr>
      </w:pPr>
      <w:r>
        <w:rPr>
          <w:b/>
          <w:sz w:val="21"/>
        </w:rPr>
      </w:r>
    </w:p>
    <w:tbl>
      <w:tblPr>
        <w:tblStyle w:val="TableNormal"/>
        <w:tblW w:w="8502" w:type="dxa"/>
        <w:jc w:val="left"/>
        <w:tblInd w:w="92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16"/>
        <w:gridCol w:w="6567"/>
        <w:gridCol w:w="1419"/>
      </w:tblGrid>
      <w:tr>
        <w:trPr>
          <w:trHeight w:val="275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6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Custo de Reposição do Profissional Ausente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Valor (R$)</w:t>
            </w:r>
          </w:p>
        </w:tc>
      </w:tr>
      <w:tr>
        <w:trPr>
          <w:trHeight w:val="278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4.1</w:t>
            </w:r>
          </w:p>
        </w:tc>
        <w:tc>
          <w:tcPr>
            <w:tcW w:w="6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Ausências Legais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4.2</w:t>
            </w:r>
          </w:p>
        </w:tc>
        <w:tc>
          <w:tcPr>
            <w:tcW w:w="6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Intrajornada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7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Total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Corpodetexto"/>
        <w:spacing w:before="2" w:after="0"/>
        <w:rPr>
          <w:b/>
          <w:b/>
          <w:sz w:val="13"/>
        </w:rPr>
      </w:pPr>
      <w:r>
        <w:rPr>
          <w:b/>
          <w:sz w:val="13"/>
        </w:rPr>
      </w:r>
    </w:p>
    <w:p>
      <w:pPr>
        <w:pStyle w:val="Normal"/>
        <w:spacing w:before="90" w:after="0"/>
        <w:ind w:left="942" w:hanging="0"/>
        <w:rPr>
          <w:b/>
          <w:b/>
          <w:sz w:val="24"/>
        </w:rPr>
      </w:pPr>
      <w:r>
        <w:rPr>
          <w:b/>
          <w:sz w:val="24"/>
        </w:rPr>
        <w:t>Módulo 5 - Insumos Diversos</w:t>
      </w:r>
    </w:p>
    <w:p>
      <w:pPr>
        <w:pStyle w:val="Corpodetexto"/>
        <w:spacing w:before="8" w:after="0"/>
        <w:rPr>
          <w:b/>
          <w:b/>
          <w:sz w:val="10"/>
        </w:rPr>
      </w:pPr>
      <w:r>
        <w:rPr>
          <w:b/>
          <w:sz w:val="10"/>
        </w:rPr>
      </w:r>
    </w:p>
    <w:tbl>
      <w:tblPr>
        <w:tblStyle w:val="TableNormal"/>
        <w:tblW w:w="8502" w:type="dxa"/>
        <w:jc w:val="left"/>
        <w:tblInd w:w="92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37"/>
        <w:gridCol w:w="6646"/>
        <w:gridCol w:w="1419"/>
      </w:tblGrid>
      <w:tr>
        <w:trPr>
          <w:trHeight w:val="275" w:hRule="atLeast"/>
        </w:trPr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6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Insumos Diversos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Valor (R$)</w:t>
            </w:r>
          </w:p>
        </w:tc>
      </w:tr>
      <w:tr>
        <w:trPr>
          <w:trHeight w:val="275" w:hRule="atLeast"/>
        </w:trPr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6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Uniformes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6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Materiais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7" w:hRule="atLeast"/>
        </w:trPr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6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Equipamentos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6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Outros (especificar)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7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Total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Normal"/>
        <w:spacing w:before="234" w:after="0"/>
        <w:ind w:left="942" w:hanging="0"/>
        <w:rPr/>
      </w:pPr>
      <w:r>
        <w:rPr>
          <w:b/>
        </w:rPr>
        <w:t xml:space="preserve">Nota: </w:t>
      </w:r>
      <w:r>
        <w:rPr/>
        <w:t>Valores mensais por empregado.</w:t>
      </w:r>
    </w:p>
    <w:p>
      <w:pPr>
        <w:pStyle w:val="Corpodetexto"/>
        <w:rPr/>
      </w:pPr>
      <w:r>
        <w:rPr/>
      </w:r>
    </w:p>
    <w:p>
      <w:pPr>
        <w:pStyle w:val="Corpodetexto"/>
        <w:spacing w:before="2" w:after="0"/>
        <w:rPr>
          <w:sz w:val="21"/>
        </w:rPr>
      </w:pPr>
      <w:r>
        <w:rPr>
          <w:sz w:val="21"/>
        </w:rPr>
      </w:r>
    </w:p>
    <w:p>
      <w:pPr>
        <w:pStyle w:val="Ttulo1"/>
        <w:ind w:left="942" w:hanging="0"/>
        <w:jc w:val="left"/>
        <w:rPr/>
      </w:pPr>
      <w:r>
        <w:rPr/>
        <w:t>Módulo 6 - Custos Indiretos, Tributos e Lucro</w:t>
      </w:r>
    </w:p>
    <w:p>
      <w:pPr>
        <w:pStyle w:val="Ttulo1"/>
        <w:ind w:left="942" w:hanging="0"/>
        <w:jc w:val="left"/>
        <w:rPr/>
      </w:pPr>
      <w:r>
        <w:rPr/>
      </w:r>
    </w:p>
    <w:p>
      <w:pPr>
        <w:pStyle w:val="Corpodetexto"/>
        <w:spacing w:before="3" w:after="1"/>
        <w:rPr>
          <w:b/>
          <w:b/>
          <w:sz w:val="14"/>
        </w:rPr>
      </w:pPr>
      <w:r>
        <w:rPr>
          <w:b/>
          <w:sz w:val="14"/>
        </w:rPr>
      </w:r>
    </w:p>
    <w:tbl>
      <w:tblPr>
        <w:tblStyle w:val="TableNormal"/>
        <w:tblW w:w="8501" w:type="dxa"/>
        <w:jc w:val="left"/>
        <w:tblInd w:w="92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93"/>
        <w:gridCol w:w="3984"/>
        <w:gridCol w:w="1"/>
        <w:gridCol w:w="2603"/>
        <w:gridCol w:w="1"/>
        <w:gridCol w:w="1418"/>
      </w:tblGrid>
      <w:tr>
        <w:trPr>
          <w:trHeight w:val="276" w:hRule="atLeast"/>
        </w:trPr>
        <w:tc>
          <w:tcPr>
            <w:tcW w:w="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9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Custos Indiretos, Tributos e Lucro</w:t>
            </w:r>
          </w:p>
        </w:tc>
        <w:tc>
          <w:tcPr>
            <w:tcW w:w="26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Percentual (%)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Valor (R$)</w:t>
            </w:r>
          </w:p>
        </w:tc>
      </w:tr>
      <w:tr>
        <w:trPr>
          <w:trHeight w:val="275" w:hRule="atLeast"/>
        </w:trPr>
        <w:tc>
          <w:tcPr>
            <w:tcW w:w="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39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Custos Indiretos</w:t>
            </w:r>
          </w:p>
        </w:tc>
        <w:tc>
          <w:tcPr>
            <w:tcW w:w="26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39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Lucro</w:t>
            </w:r>
          </w:p>
        </w:tc>
        <w:tc>
          <w:tcPr>
            <w:tcW w:w="26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39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Tributos</w:t>
            </w:r>
          </w:p>
        </w:tc>
        <w:tc>
          <w:tcPr>
            <w:tcW w:w="26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39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C.1. Tributos Federais (especificar)</w:t>
            </w:r>
          </w:p>
        </w:tc>
        <w:tc>
          <w:tcPr>
            <w:tcW w:w="26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7" w:hRule="atLeast"/>
        </w:trPr>
        <w:tc>
          <w:tcPr>
            <w:tcW w:w="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39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C.2. Tributos Estaduais (especificar)</w:t>
            </w:r>
          </w:p>
        </w:tc>
        <w:tc>
          <w:tcPr>
            <w:tcW w:w="26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39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C.3. Tributos Municipais (especificar)</w:t>
            </w:r>
          </w:p>
        </w:tc>
        <w:tc>
          <w:tcPr>
            <w:tcW w:w="26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44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Total</w:t>
            </w:r>
          </w:p>
        </w:tc>
        <w:tc>
          <w:tcPr>
            <w:tcW w:w="26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4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Normal"/>
        <w:spacing w:before="234" w:after="0"/>
        <w:ind w:left="942" w:hanging="0"/>
        <w:jc w:val="both"/>
        <w:rPr/>
      </w:pPr>
      <w:r>
        <w:rPr>
          <w:b/>
        </w:rPr>
        <w:t xml:space="preserve">Nota 1: </w:t>
      </w:r>
      <w:r>
        <w:rPr/>
        <w:t>Custos Indiretos, Tributos e Lucro por empregado.</w:t>
      </w:r>
    </w:p>
    <w:p>
      <w:pPr>
        <w:pStyle w:val="Normal"/>
        <w:spacing w:before="1" w:after="0"/>
        <w:ind w:left="942" w:right="1214" w:hanging="0"/>
        <w:jc w:val="both"/>
        <w:rPr/>
      </w:pPr>
      <w:r>
        <w:rPr>
          <w:b/>
        </w:rPr>
        <w:t xml:space="preserve">Nota 2: </w:t>
      </w:r>
      <w:r>
        <w:rPr/>
        <w:t>O valor referente a tributos é obtido aplicando-se o percentual sobre o valor do faturamento.</w:t>
      </w:r>
    </w:p>
    <w:p>
      <w:pPr>
        <w:pStyle w:val="Normal"/>
        <w:spacing w:before="1" w:after="0"/>
        <w:ind w:left="942" w:right="1072" w:hanging="0"/>
        <w:jc w:val="both"/>
        <w:rPr/>
      </w:pPr>
      <w:r>
        <w:rPr>
          <w:b/>
          <w:color w:val="FF0000"/>
        </w:rPr>
        <w:t>Atenção:</w:t>
      </w:r>
      <w:r>
        <w:rPr>
          <w:color w:val="FF0000"/>
        </w:rPr>
        <w:t xml:space="preserve"> As empresas deverão preencher os tributos de acordo com seu enquadramento empresarial e seu regime de tributação,tais como: Lucro presumido; Lucro Real; Lucro Arbitrado; e Faturamento para empresa Optante pelo Simples Nacional, dentre outras amparadas nas legislações vigentes</w:t>
      </w:r>
      <w:r>
        <w:rPr/>
        <w:t xml:space="preserve">. </w:t>
      </w:r>
    </w:p>
    <w:p>
      <w:pPr>
        <w:pStyle w:val="Normal"/>
        <w:spacing w:before="1" w:after="0"/>
        <w:ind w:left="942" w:right="1072" w:hanging="0"/>
        <w:jc w:val="both"/>
        <w:rPr>
          <w:color w:val="FF0000"/>
        </w:rPr>
      </w:pPr>
      <w:r>
        <w:rPr>
          <w:b/>
          <w:color w:val="FF0000"/>
        </w:rPr>
        <w:t>Atenção</w:t>
      </w:r>
      <w:r>
        <w:rPr>
          <w:color w:val="FF0000"/>
        </w:rPr>
        <w:t xml:space="preserve">: É vedado neste módulo a inclusão dos tributos federais tais como: Imposto de Renda de Pessoa Jurídica (IPRJ) e Contribuição Social sobre o Lucro Líquido (CSLL), conforme decisões cosntantes do Tribunal de Contas da União (TCU), por entender que a natureza direta e personalística desses tributos nesta fase, oneram pessoalmente o contrato administraivo. </w:t>
      </w:r>
    </w:p>
    <w:p>
      <w:pPr>
        <w:pStyle w:val="Corpodetexto"/>
        <w:rPr/>
      </w:pPr>
      <w:r>
        <w:rPr/>
        <w:tab/>
        <w:tab/>
      </w:r>
    </w:p>
    <w:p>
      <w:pPr>
        <w:pStyle w:val="Corpodetexto"/>
        <w:spacing w:before="3" w:after="0"/>
        <w:rPr/>
      </w:pPr>
      <w:r>
        <w:rPr/>
      </w:r>
    </w:p>
    <w:p>
      <w:pPr>
        <w:pStyle w:val="Corpodetexto"/>
        <w:spacing w:before="3" w:after="0"/>
        <w:rPr/>
      </w:pPr>
      <w:r>
        <w:rPr/>
      </w:r>
    </w:p>
    <w:p>
      <w:pPr>
        <w:pStyle w:val="Corpodetexto"/>
        <w:spacing w:before="3" w:after="0"/>
        <w:rPr/>
      </w:pPr>
      <w:r>
        <w:rPr/>
      </w:r>
    </w:p>
    <w:p>
      <w:pPr>
        <w:pStyle w:val="Corpodetexto"/>
        <w:spacing w:before="3" w:after="0"/>
        <w:rPr/>
      </w:pPr>
      <w:r>
        <w:rPr/>
      </w:r>
    </w:p>
    <w:p>
      <w:pPr>
        <w:pStyle w:val="Corpodetexto"/>
        <w:spacing w:before="3" w:after="0"/>
        <w:rPr/>
      </w:pPr>
      <w:r>
        <w:rPr/>
      </w:r>
    </w:p>
    <w:p>
      <w:pPr>
        <w:pStyle w:val="Corpodetexto"/>
        <w:spacing w:before="3" w:after="0"/>
        <w:rPr/>
      </w:pPr>
      <w:r>
        <w:rPr/>
      </w:r>
    </w:p>
    <w:p>
      <w:pPr>
        <w:pStyle w:val="Ttulo1"/>
        <w:numPr>
          <w:ilvl w:val="0"/>
          <w:numId w:val="1"/>
        </w:numPr>
        <w:tabs>
          <w:tab w:val="left" w:pos="1183" w:leader="none"/>
        </w:tabs>
        <w:ind w:left="1182" w:hanging="240"/>
        <w:rPr/>
      </w:pPr>
      <w:r>
        <w:rPr/>
        <w:t>QUADRO-RESUMO DO CUSTO POR</w:t>
      </w:r>
      <w:r>
        <w:rPr>
          <w:spacing w:val="1"/>
        </w:rPr>
        <w:t xml:space="preserve"> </w:t>
      </w:r>
      <w:r>
        <w:rPr/>
        <w:t>EMPREGADO</w:t>
      </w:r>
    </w:p>
    <w:p>
      <w:pPr>
        <w:pStyle w:val="Corpodetexto"/>
        <w:spacing w:before="3" w:after="1"/>
        <w:rPr>
          <w:b/>
          <w:b/>
        </w:rPr>
      </w:pPr>
      <w:r>
        <w:rPr>
          <w:b/>
        </w:rPr>
      </w:r>
    </w:p>
    <w:tbl>
      <w:tblPr>
        <w:tblStyle w:val="TableNormal"/>
        <w:tblW w:w="8502" w:type="dxa"/>
        <w:jc w:val="left"/>
        <w:tblInd w:w="92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91"/>
        <w:gridCol w:w="6692"/>
        <w:gridCol w:w="1419"/>
      </w:tblGrid>
      <w:tr>
        <w:trPr>
          <w:trHeight w:val="791" w:hRule="atLeast"/>
        </w:trPr>
        <w:tc>
          <w:tcPr>
            <w:tcW w:w="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Mão de obra vinculada à execução contratual (valor por empregado)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Valor (R$)</w:t>
            </w:r>
          </w:p>
        </w:tc>
      </w:tr>
      <w:tr>
        <w:trPr>
          <w:trHeight w:val="518" w:hRule="atLeast"/>
        </w:trPr>
        <w:tc>
          <w:tcPr>
            <w:tcW w:w="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6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Módulo 1 - Composição da Remuneração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515" w:hRule="atLeast"/>
        </w:trPr>
        <w:tc>
          <w:tcPr>
            <w:tcW w:w="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6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Módulo 2 - Encargos e Benefícios Anuais, Mensais e Diários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515" w:hRule="atLeast"/>
        </w:trPr>
        <w:tc>
          <w:tcPr>
            <w:tcW w:w="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6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Módulo 3 - Provisão para Rescisão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515" w:hRule="atLeast"/>
        </w:trPr>
        <w:tc>
          <w:tcPr>
            <w:tcW w:w="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6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Módulo 4 - Custo de Reposição do Profissional Ausente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516" w:hRule="atLeast"/>
        </w:trPr>
        <w:tc>
          <w:tcPr>
            <w:tcW w:w="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E</w:t>
            </w:r>
          </w:p>
        </w:tc>
        <w:tc>
          <w:tcPr>
            <w:tcW w:w="6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Módulo 5 - Insumos Diversos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515" w:hRule="atLeast"/>
        </w:trPr>
        <w:tc>
          <w:tcPr>
            <w:tcW w:w="7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Subtotal (A + B +C+ D+E)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518" w:hRule="atLeast"/>
        </w:trPr>
        <w:tc>
          <w:tcPr>
            <w:tcW w:w="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F</w:t>
            </w:r>
          </w:p>
        </w:tc>
        <w:tc>
          <w:tcPr>
            <w:tcW w:w="6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Módulo 6 – Custos Indiretos, Tributos e Lucro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515" w:hRule="atLeast"/>
        </w:trPr>
        <w:tc>
          <w:tcPr>
            <w:tcW w:w="7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Valor Total por Empregado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left" w:pos="4500" w:leader="none"/>
        </w:tabs>
        <w:rPr>
          <w:b/>
          <w:b/>
          <w:sz w:val="17"/>
        </w:rPr>
      </w:pPr>
      <w:r>
        <w:rPr/>
        <w:tab/>
      </w:r>
    </w:p>
    <w:p>
      <w:pPr>
        <w:pStyle w:val="ListParagraph"/>
        <w:numPr>
          <w:ilvl w:val="0"/>
          <w:numId w:val="1"/>
        </w:numPr>
        <w:tabs>
          <w:tab w:val="left" w:pos="1183" w:leader="none"/>
        </w:tabs>
        <w:spacing w:before="90" w:after="0"/>
        <w:ind w:left="1182" w:hanging="240"/>
        <w:rPr>
          <w:b/>
          <w:b/>
          <w:sz w:val="24"/>
        </w:rPr>
      </w:pPr>
      <w:r>
        <w:rPr>
          <w:b/>
          <w:sz w:val="24"/>
        </w:rPr>
        <w:t>QUADRO-RESUMO DO VALOR MENSAL DOS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SERVIÇOS</w:t>
      </w:r>
    </w:p>
    <w:p>
      <w:pPr>
        <w:pStyle w:val="Corpodetex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tex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tex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texto"/>
        <w:spacing w:before="11" w:after="0"/>
        <w:rPr>
          <w:b/>
          <w:b/>
          <w:sz w:val="12"/>
        </w:rPr>
      </w:pPr>
      <w:r>
        <w:rPr>
          <w:b/>
          <w:sz w:val="12"/>
        </w:rPr>
      </w:r>
    </w:p>
    <w:tbl>
      <w:tblPr>
        <w:tblStyle w:val="TableNormal"/>
        <w:tblW w:w="10136" w:type="dxa"/>
        <w:jc w:val="left"/>
        <w:tblInd w:w="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9"/>
        <w:gridCol w:w="1470"/>
        <w:gridCol w:w="1"/>
        <w:gridCol w:w="1694"/>
        <w:gridCol w:w="1"/>
        <w:gridCol w:w="1750"/>
        <w:gridCol w:w="1"/>
        <w:gridCol w:w="1971"/>
        <w:gridCol w:w="1"/>
        <w:gridCol w:w="1198"/>
        <w:gridCol w:w="1"/>
        <w:gridCol w:w="1538"/>
      </w:tblGrid>
      <w:tr>
        <w:trPr>
          <w:trHeight w:val="1103" w:hRule="atLeast"/>
        </w:trPr>
        <w:tc>
          <w:tcPr>
            <w:tcW w:w="198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Tipo de Serviço (A)</w:t>
            </w:r>
          </w:p>
        </w:tc>
        <w:tc>
          <w:tcPr>
            <w:tcW w:w="16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Valor Proposto por Empregado (B)</w:t>
            </w:r>
          </w:p>
        </w:tc>
        <w:tc>
          <w:tcPr>
            <w:tcW w:w="17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 xml:space="preserve">Qtde. de </w:t>
            </w:r>
            <w:r>
              <w:rPr>
                <w:b/>
                <w:spacing w:val="-1"/>
                <w:sz w:val="24"/>
                <w:lang w:val="en-US"/>
              </w:rPr>
              <w:t xml:space="preserve">Empregados </w:t>
            </w:r>
            <w:r>
              <w:rPr>
                <w:b/>
                <w:sz w:val="24"/>
                <w:lang w:val="en-US"/>
              </w:rPr>
              <w:t>por Posto (C)</w:t>
            </w:r>
          </w:p>
        </w:tc>
        <w:tc>
          <w:tcPr>
            <w:tcW w:w="19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Valor Proposto por Posto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(D) = (B x C)</w:t>
            </w:r>
          </w:p>
        </w:tc>
        <w:tc>
          <w:tcPr>
            <w:tcW w:w="11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Qtde. de Postos (E)</w:t>
            </w:r>
          </w:p>
        </w:tc>
        <w:tc>
          <w:tcPr>
            <w:tcW w:w="1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Valor Total do Serviço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(F) = (D x E)</w:t>
            </w:r>
          </w:p>
        </w:tc>
      </w:tr>
      <w:tr>
        <w:trPr>
          <w:trHeight w:val="551" w:hRule="atLeast"/>
        </w:trPr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Serviço 1</w:t>
            </w:r>
          </w:p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(indicar)</w:t>
            </w:r>
          </w:p>
        </w:tc>
        <w:tc>
          <w:tcPr>
            <w:tcW w:w="16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R$</w:t>
            </w:r>
          </w:p>
        </w:tc>
        <w:tc>
          <w:tcPr>
            <w:tcW w:w="17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9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R$</w:t>
            </w:r>
          </w:p>
        </w:tc>
        <w:tc>
          <w:tcPr>
            <w:tcW w:w="11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5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R$</w:t>
            </w:r>
          </w:p>
        </w:tc>
      </w:tr>
      <w:tr>
        <w:trPr>
          <w:trHeight w:val="553" w:hRule="atLeast"/>
        </w:trPr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Serviço 2</w:t>
            </w:r>
          </w:p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(indicar)</w:t>
            </w:r>
          </w:p>
        </w:tc>
        <w:tc>
          <w:tcPr>
            <w:tcW w:w="16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R$</w:t>
            </w:r>
          </w:p>
        </w:tc>
        <w:tc>
          <w:tcPr>
            <w:tcW w:w="17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9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R$</w:t>
            </w:r>
          </w:p>
        </w:tc>
        <w:tc>
          <w:tcPr>
            <w:tcW w:w="11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5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R$</w:t>
            </w:r>
          </w:p>
        </w:tc>
      </w:tr>
      <w:tr>
        <w:trPr>
          <w:trHeight w:val="552" w:hRule="atLeast"/>
        </w:trPr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Serviço N</w:t>
            </w:r>
          </w:p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(indicar)</w:t>
            </w:r>
          </w:p>
        </w:tc>
        <w:tc>
          <w:tcPr>
            <w:tcW w:w="16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R$</w:t>
            </w:r>
          </w:p>
        </w:tc>
        <w:tc>
          <w:tcPr>
            <w:tcW w:w="17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9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R$</w:t>
            </w:r>
          </w:p>
        </w:tc>
        <w:tc>
          <w:tcPr>
            <w:tcW w:w="11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5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R$</w:t>
            </w:r>
          </w:p>
        </w:tc>
      </w:tr>
      <w:tr>
        <w:trPr>
          <w:trHeight w:val="275" w:hRule="atLeast"/>
        </w:trPr>
        <w:tc>
          <w:tcPr>
            <w:tcW w:w="8596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Valor Mensal dos Serviços (I + II + N)</w:t>
            </w:r>
          </w:p>
        </w:tc>
        <w:tc>
          <w:tcPr>
            <w:tcW w:w="15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sectPr>
          <w:headerReference w:type="default" r:id="rId2"/>
          <w:type w:val="nextPage"/>
          <w:pgSz w:w="11906" w:h="16838"/>
          <w:pgMar w:left="760" w:right="580" w:header="0" w:top="1580" w:footer="0" w:bottom="1220" w:gutter="0"/>
          <w:pgNumType w:fmt="decimal"/>
          <w:formProt w:val="false"/>
          <w:textDirection w:val="lrTb"/>
          <w:docGrid w:type="default" w:linePitch="240" w:charSpace="4294965247"/>
        </w:sectPr>
      </w:pPr>
    </w:p>
    <w:p>
      <w:pPr>
        <w:pStyle w:val="ListParagraph"/>
        <w:numPr>
          <w:ilvl w:val="0"/>
          <w:numId w:val="1"/>
        </w:numPr>
        <w:tabs>
          <w:tab w:val="left" w:pos="1183" w:leader="none"/>
        </w:tabs>
        <w:spacing w:before="90" w:after="0"/>
        <w:ind w:left="1182" w:hanging="240"/>
        <w:rPr>
          <w:b/>
          <w:b/>
          <w:sz w:val="24"/>
        </w:rPr>
      </w:pPr>
      <w:r>
        <w:rPr>
          <w:b/>
          <w:sz w:val="24"/>
        </w:rPr>
        <w:t>QUADRO DEMONSTRATIVO DO VALOR GLOBAL DA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PROPOSTA</w:t>
      </w:r>
    </w:p>
    <w:p>
      <w:pPr>
        <w:pStyle w:val="Corpodetexto"/>
        <w:spacing w:before="3" w:after="0"/>
        <w:rPr>
          <w:b/>
          <w:b/>
          <w:sz w:val="28"/>
        </w:rPr>
      </w:pPr>
      <w:r>
        <w:rPr>
          <w:b/>
          <w:sz w:val="28"/>
        </w:rPr>
      </w:r>
    </w:p>
    <w:tbl>
      <w:tblPr>
        <w:tblStyle w:val="TableNormal"/>
        <w:tblW w:w="8636" w:type="dxa"/>
        <w:jc w:val="left"/>
        <w:tblInd w:w="85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91"/>
        <w:gridCol w:w="6584"/>
        <w:gridCol w:w="1661"/>
      </w:tblGrid>
      <w:tr>
        <w:trPr>
          <w:trHeight w:val="275" w:hRule="atLeast"/>
        </w:trPr>
        <w:tc>
          <w:tcPr>
            <w:tcW w:w="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82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lang w:val="en-US"/>
              </w:rPr>
              <w:t>VALOR GLOBAL DA PROPOSTA</w:t>
            </w:r>
          </w:p>
        </w:tc>
      </w:tr>
      <w:tr>
        <w:trPr>
          <w:trHeight w:val="275" w:hRule="atLeast"/>
        </w:trPr>
        <w:tc>
          <w:tcPr>
            <w:tcW w:w="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6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lang w:val="en-US"/>
              </w:rPr>
              <w:t>DESCRIÇÃO</w:t>
            </w:r>
          </w:p>
        </w:tc>
        <w:tc>
          <w:tcPr>
            <w:tcW w:w="1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VALOR (R$)</w:t>
            </w:r>
          </w:p>
        </w:tc>
      </w:tr>
      <w:tr>
        <w:trPr>
          <w:trHeight w:val="275" w:hRule="atLeast"/>
        </w:trPr>
        <w:tc>
          <w:tcPr>
            <w:tcW w:w="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6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Valor proposto por unidade de medida *</w:t>
            </w:r>
          </w:p>
        </w:tc>
        <w:tc>
          <w:tcPr>
            <w:tcW w:w="1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8" w:hRule="atLeast"/>
        </w:trPr>
        <w:tc>
          <w:tcPr>
            <w:tcW w:w="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6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Valor mensal do serviço</w:t>
            </w:r>
          </w:p>
        </w:tc>
        <w:tc>
          <w:tcPr>
            <w:tcW w:w="1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827" w:hRule="atLeast"/>
        </w:trPr>
        <w:tc>
          <w:tcPr>
            <w:tcW w:w="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6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/>
              <w:t>Valor global da proposta</w:t>
            </w:r>
          </w:p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sz w:val="24"/>
                <w:lang w:val="en-US"/>
              </w:rPr>
              <w:t>(</w:t>
            </w:r>
            <w:r>
              <w:rPr>
                <w:lang w:val="en-US"/>
              </w:rPr>
              <w:t>Valor mensal do serviço multiplicado pelo número de meses do contrato</w:t>
            </w:r>
            <w:r>
              <w:rPr>
                <w:sz w:val="24"/>
                <w:lang w:val="en-US"/>
              </w:rPr>
              <w:t>).</w:t>
            </w:r>
          </w:p>
        </w:tc>
        <w:tc>
          <w:tcPr>
            <w:tcW w:w="1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Corpodetexto"/>
        <w:spacing w:before="4" w:after="0"/>
        <w:rPr>
          <w:b/>
          <w:b/>
          <w:sz w:val="12"/>
        </w:rPr>
      </w:pPr>
      <w:r>
        <w:rPr>
          <w:b/>
          <w:sz w:val="12"/>
        </w:rPr>
      </w:r>
    </w:p>
    <w:p>
      <w:pPr>
        <w:pStyle w:val="Normal"/>
        <w:spacing w:before="92" w:after="0"/>
        <w:ind w:left="942" w:hanging="0"/>
        <w:rPr/>
      </w:pPr>
      <w:r>
        <w:rPr>
          <w:b/>
        </w:rPr>
        <w:t xml:space="preserve">Nota: </w:t>
      </w:r>
      <w:r>
        <w:rPr/>
        <w:t>Informar o valor da unidade de medida por tipo de serviço.</w:t>
      </w:r>
    </w:p>
    <w:p>
      <w:pPr>
        <w:pStyle w:val="Corpodetexto"/>
        <w:rPr/>
      </w:pPr>
      <w:r>
        <w:rPr/>
      </w:r>
    </w:p>
    <w:p>
      <w:pPr>
        <w:pStyle w:val="Ttulo1"/>
        <w:numPr>
          <w:ilvl w:val="0"/>
          <w:numId w:val="1"/>
        </w:numPr>
        <w:tabs>
          <w:tab w:val="left" w:pos="284" w:leader="none"/>
        </w:tabs>
        <w:spacing w:before="90" w:after="0"/>
        <w:ind w:left="284" w:right="1072" w:hanging="0"/>
        <w:rPr/>
      </w:pPr>
      <w:r>
        <w:rPr/>
        <w:t>COMPLEMENTO DOS SERVIÇOS DE LIMPEZA E</w:t>
      </w:r>
      <w:r>
        <w:rPr>
          <w:spacing w:val="-2"/>
        </w:rPr>
        <w:t xml:space="preserve"> </w:t>
      </w:r>
      <w:r>
        <w:rPr/>
        <w:t>CONSERVAÇÃO</w:t>
      </w:r>
    </w:p>
    <w:p>
      <w:pPr>
        <w:pStyle w:val="Corpodetexto"/>
        <w:rPr>
          <w:b/>
          <w:b/>
          <w:sz w:val="26"/>
        </w:rPr>
      </w:pPr>
      <w:r>
        <w:rPr>
          <w:b/>
          <w:sz w:val="26"/>
        </w:rPr>
      </w:r>
    </w:p>
    <w:p>
      <w:pPr>
        <w:pStyle w:val="Normal"/>
        <w:ind w:left="942" w:hanging="0"/>
        <w:rPr>
          <w:b/>
          <w:b/>
          <w:sz w:val="24"/>
        </w:rPr>
      </w:pPr>
      <w:r>
        <w:rPr>
          <w:b/>
          <w:sz w:val="24"/>
        </w:rPr>
        <w:t>PREÇO MENSAL UNITÁRIO POR M² (metro quadrado)</w:t>
      </w:r>
    </w:p>
    <w:p>
      <w:pPr>
        <w:pStyle w:val="Corpodetexto"/>
        <w:rPr>
          <w:b/>
          <w:b/>
        </w:rPr>
      </w:pPr>
      <w:r>
        <w:rPr>
          <w:b/>
        </w:rPr>
      </w:r>
    </w:p>
    <w:p>
      <w:pPr>
        <w:pStyle w:val="Corpodetexto"/>
        <w:ind w:left="942" w:right="1120" w:hanging="0"/>
        <w:jc w:val="both"/>
        <w:rPr/>
      </w:pPr>
      <w:r>
        <w:rPr>
          <w:b/>
        </w:rPr>
        <w:t>ÁREA</w:t>
      </w:r>
      <w:r>
        <w:rPr>
          <w:b/>
          <w:spacing w:val="-13"/>
        </w:rPr>
        <w:t xml:space="preserve"> </w:t>
      </w:r>
      <w:r>
        <w:rPr>
          <w:b/>
        </w:rPr>
        <w:t>INTERNA</w:t>
      </w:r>
      <w:r>
        <w:rPr>
          <w:b/>
          <w:spacing w:val="-11"/>
        </w:rPr>
        <w:t xml:space="preserve"> </w:t>
      </w:r>
      <w:r>
        <w:rPr/>
        <w:t>-</w:t>
      </w:r>
      <w:r>
        <w:rPr>
          <w:spacing w:val="-12"/>
        </w:rPr>
        <w:t xml:space="preserve"> </w:t>
      </w:r>
      <w:r>
        <w:rPr/>
        <w:t>(Fórmulas</w:t>
      </w:r>
      <w:r>
        <w:rPr>
          <w:spacing w:val="-11"/>
        </w:rPr>
        <w:t xml:space="preserve"> </w:t>
      </w:r>
      <w:r>
        <w:rPr/>
        <w:t>exemplificativas</w:t>
      </w:r>
      <w:r>
        <w:rPr>
          <w:spacing w:val="-11"/>
        </w:rPr>
        <w:t xml:space="preserve"> </w:t>
      </w:r>
      <w:r>
        <w:rPr/>
        <w:t>de</w:t>
      </w:r>
      <w:r>
        <w:rPr>
          <w:spacing w:val="-12"/>
        </w:rPr>
        <w:t xml:space="preserve"> </w:t>
      </w:r>
      <w:r>
        <w:rPr/>
        <w:t>cálculo</w:t>
      </w:r>
      <w:r>
        <w:rPr>
          <w:spacing w:val="-12"/>
        </w:rPr>
        <w:t xml:space="preserve"> </w:t>
      </w:r>
      <w:r>
        <w:rPr/>
        <w:t>para</w:t>
      </w:r>
      <w:r>
        <w:rPr>
          <w:spacing w:val="-13"/>
        </w:rPr>
        <w:t xml:space="preserve"> </w:t>
      </w:r>
      <w:r>
        <w:rPr/>
        <w:t>área</w:t>
      </w:r>
      <w:r>
        <w:rPr>
          <w:spacing w:val="-12"/>
        </w:rPr>
        <w:t xml:space="preserve"> </w:t>
      </w:r>
      <w:r>
        <w:rPr/>
        <w:t>interna</w:t>
      </w:r>
      <w:r>
        <w:rPr>
          <w:spacing w:val="-8"/>
        </w:rPr>
        <w:t xml:space="preserve"> </w:t>
      </w:r>
      <w:hyperlink w:anchor="_bookmark50">
        <w:r>
          <w:rPr>
            <w:rStyle w:val="LinkdaInternet"/>
            <w:u w:val="single" w:color="0000FF"/>
          </w:rPr>
          <w:t>-</w:t>
        </w:r>
        <w:r>
          <w:rPr>
            <w:rStyle w:val="LinkdaInternet"/>
            <w:spacing w:val="-12"/>
            <w:u w:val="single" w:color="0000FF"/>
          </w:rPr>
          <w:t xml:space="preserve"> </w:t>
        </w:r>
        <w:r>
          <w:rPr>
            <w:rStyle w:val="LinkdaInternet"/>
            <w:u w:val="single" w:color="0000FF"/>
          </w:rPr>
          <w:t>alíneas</w:t>
        </w:r>
        <w:r>
          <w:rPr>
            <w:rStyle w:val="LinkdaInternet"/>
            <w:spacing w:val="-11"/>
            <w:u w:val="single" w:color="0000FF"/>
          </w:rPr>
          <w:t xml:space="preserve"> </w:t>
        </w:r>
        <w:r>
          <w:rPr>
            <w:rStyle w:val="LinkdaInternet"/>
            <w:u w:val="single" w:color="0000FF"/>
          </w:rPr>
          <w:t>“a”</w:t>
        </w:r>
      </w:hyperlink>
      <w:r>
        <w:rPr/>
        <w:t xml:space="preserve"> </w:t>
      </w:r>
      <w:hyperlink w:anchor="_bookmark50">
        <w:r>
          <w:rPr>
            <w:rStyle w:val="LinkdaInternet"/>
            <w:u w:val="single" w:color="0000FF"/>
          </w:rPr>
          <w:t>e</w:t>
        </w:r>
        <w:r>
          <w:rPr>
            <w:rStyle w:val="LinkdaInternet"/>
            <w:spacing w:val="-12"/>
            <w:u w:val="single" w:color="0000FF"/>
          </w:rPr>
          <w:t xml:space="preserve"> </w:t>
        </w:r>
        <w:r>
          <w:rPr>
            <w:rStyle w:val="LinkdaInternet"/>
            <w:u w:val="single" w:color="0000FF"/>
          </w:rPr>
          <w:t>“b”</w:t>
        </w:r>
        <w:r>
          <w:rPr>
            <w:rStyle w:val="LinkdaInternet"/>
            <w:spacing w:val="-12"/>
            <w:u w:val="single" w:color="0000FF"/>
          </w:rPr>
          <w:t xml:space="preserve"> </w:t>
        </w:r>
        <w:r>
          <w:rPr>
            <w:rStyle w:val="LinkdaInternet"/>
            <w:u w:val="single" w:color="0000FF"/>
          </w:rPr>
          <w:t>do</w:t>
        </w:r>
        <w:r>
          <w:rPr>
            <w:rStyle w:val="LinkdaInternet"/>
            <w:spacing w:val="-11"/>
            <w:u w:val="single" w:color="0000FF"/>
          </w:rPr>
          <w:t xml:space="preserve"> </w:t>
        </w:r>
        <w:r>
          <w:rPr>
            <w:rStyle w:val="LinkdaInternet"/>
            <w:u w:val="single" w:color="0000FF"/>
          </w:rPr>
          <w:t>subitem</w:t>
        </w:r>
        <w:r>
          <w:rPr>
            <w:rStyle w:val="LinkdaInternet"/>
            <w:spacing w:val="-11"/>
            <w:u w:val="single" w:color="0000FF"/>
          </w:rPr>
          <w:t xml:space="preserve"> </w:t>
        </w:r>
        <w:r>
          <w:rPr>
            <w:rStyle w:val="LinkdaInternet"/>
            <w:u w:val="single" w:color="0000FF"/>
          </w:rPr>
          <w:t>3.1.</w:t>
        </w:r>
        <w:r>
          <w:rPr>
            <w:rStyle w:val="LinkdaInternet"/>
            <w:spacing w:val="-11"/>
            <w:u w:val="single" w:color="0000FF"/>
          </w:rPr>
          <w:t xml:space="preserve"> </w:t>
        </w:r>
        <w:r>
          <w:rPr>
            <w:rStyle w:val="LinkdaInternet"/>
            <w:u w:val="single" w:color="0000FF"/>
          </w:rPr>
          <w:t>do</w:t>
        </w:r>
        <w:r>
          <w:rPr>
            <w:rStyle w:val="LinkdaInternet"/>
            <w:spacing w:val="-10"/>
            <w:u w:val="single" w:color="0000FF"/>
          </w:rPr>
          <w:t xml:space="preserve"> </w:t>
        </w:r>
        <w:r>
          <w:rPr>
            <w:rStyle w:val="LinkdaInternet"/>
            <w:u w:val="single" w:color="0000FF"/>
          </w:rPr>
          <w:t>Anexo</w:t>
        </w:r>
        <w:r>
          <w:rPr>
            <w:rStyle w:val="LinkdaInternet"/>
            <w:spacing w:val="-11"/>
            <w:u w:val="single" w:color="0000FF"/>
          </w:rPr>
          <w:t xml:space="preserve"> </w:t>
        </w:r>
        <w:r>
          <w:rPr>
            <w:rStyle w:val="LinkdaInternet"/>
            <w:u w:val="single" w:color="0000FF"/>
          </w:rPr>
          <w:t>VI-B</w:t>
        </w:r>
      </w:hyperlink>
      <w:r>
        <w:rPr/>
        <w:t>;</w:t>
      </w:r>
      <w:r>
        <w:rPr>
          <w:spacing w:val="-11"/>
        </w:rPr>
        <w:t xml:space="preserve"> </w:t>
      </w:r>
      <w:r>
        <w:rPr/>
        <w:t>para</w:t>
      </w:r>
      <w:r>
        <w:rPr>
          <w:spacing w:val="-12"/>
        </w:rPr>
        <w:t xml:space="preserve"> </w:t>
      </w:r>
      <w:r>
        <w:rPr/>
        <w:t>as</w:t>
      </w:r>
      <w:r>
        <w:rPr>
          <w:spacing w:val="-11"/>
        </w:rPr>
        <w:t xml:space="preserve"> </w:t>
      </w:r>
      <w:r>
        <w:rPr/>
        <w:t>demais</w:t>
      </w:r>
      <w:r>
        <w:rPr>
          <w:spacing w:val="-10"/>
        </w:rPr>
        <w:t xml:space="preserve"> </w:t>
      </w:r>
      <w:r>
        <w:rPr/>
        <w:t>alíneas,</w:t>
      </w:r>
      <w:r>
        <w:rPr>
          <w:spacing w:val="-11"/>
        </w:rPr>
        <w:t xml:space="preserve"> </w:t>
      </w:r>
      <w:r>
        <w:rPr/>
        <w:t>deverão</w:t>
      </w:r>
      <w:r>
        <w:rPr>
          <w:spacing w:val="-11"/>
        </w:rPr>
        <w:t xml:space="preserve"> </w:t>
      </w:r>
      <w:r>
        <w:rPr/>
        <w:t>ser</w:t>
      </w:r>
      <w:r>
        <w:rPr>
          <w:spacing w:val="-11"/>
        </w:rPr>
        <w:t xml:space="preserve"> </w:t>
      </w:r>
      <w:r>
        <w:rPr/>
        <w:t>incluídos</w:t>
      </w:r>
      <w:r>
        <w:rPr>
          <w:spacing w:val="-11"/>
        </w:rPr>
        <w:t xml:space="preserve"> </w:t>
      </w:r>
      <w:r>
        <w:rPr/>
        <w:t>novos campos na planilha com a metragem</w:t>
      </w:r>
      <w:r>
        <w:rPr>
          <w:spacing w:val="3"/>
        </w:rPr>
        <w:t xml:space="preserve"> </w:t>
      </w:r>
      <w:r>
        <w:rPr/>
        <w:t>adequada).</w:t>
      </w:r>
    </w:p>
    <w:p>
      <w:pPr>
        <w:pStyle w:val="Corpodetexto"/>
        <w:spacing w:before="2" w:after="0"/>
        <w:rPr>
          <w:sz w:val="25"/>
        </w:rPr>
      </w:pPr>
      <w:r>
        <w:rPr>
          <w:sz w:val="25"/>
        </w:rPr>
      </w:r>
    </w:p>
    <w:tbl>
      <w:tblPr>
        <w:tblStyle w:val="TableNormal"/>
        <w:tblW w:w="8647" w:type="dxa"/>
        <w:jc w:val="left"/>
        <w:tblInd w:w="8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134"/>
        <w:gridCol w:w="2272"/>
        <w:gridCol w:w="2669"/>
        <w:gridCol w:w="1571"/>
      </w:tblGrid>
      <w:tr>
        <w:trPr>
          <w:trHeight w:val="1104" w:hRule="atLeast"/>
        </w:trPr>
        <w:tc>
          <w:tcPr>
            <w:tcW w:w="2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MÃO DE OBRA</w:t>
            </w: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(1)           PRODUTIVIDADE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(1/M²)</w:t>
            </w:r>
          </w:p>
        </w:tc>
        <w:tc>
          <w:tcPr>
            <w:tcW w:w="2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(2) PREÇO</w:t>
            </w:r>
            <w:r>
              <w:rPr>
                <w:b/>
                <w:spacing w:val="-2"/>
                <w:sz w:val="24"/>
                <w:lang w:val="en-US"/>
              </w:rPr>
              <w:t xml:space="preserve"> </w:t>
            </w:r>
            <w:r>
              <w:rPr>
                <w:b/>
                <w:spacing w:val="-3"/>
                <w:sz w:val="24"/>
                <w:lang w:val="en-US"/>
              </w:rPr>
              <w:t>HOMEM-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MÊS</w:t>
            </w:r>
            <w:r>
              <w:rPr>
                <w:b/>
                <w:w w:val="99"/>
                <w:sz w:val="24"/>
                <w:lang w:val="en-US"/>
              </w:rPr>
              <w:t xml:space="preserve"> </w:t>
            </w:r>
            <w:r>
              <w:rPr>
                <w:b/>
                <w:sz w:val="24"/>
                <w:lang w:val="en-US"/>
              </w:rPr>
              <w:t>(R$)</w:t>
            </w:r>
          </w:p>
        </w:tc>
        <w:tc>
          <w:tcPr>
            <w:tcW w:w="1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(1x2) SUBTOTAL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(R$/M²)</w:t>
            </w:r>
          </w:p>
        </w:tc>
      </w:tr>
      <w:tr>
        <w:trPr>
          <w:trHeight w:val="551" w:hRule="atLeast"/>
        </w:trPr>
        <w:tc>
          <w:tcPr>
            <w:tcW w:w="2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ENCARREGADO</w:t>
            </w: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sz w:val="24"/>
                <w:u w:val="single"/>
                <w:lang w:val="en-US"/>
              </w:rPr>
              <w:t xml:space="preserve"> </w:t>
            </w:r>
            <w:r>
              <w:rPr>
                <w:sz w:val="24"/>
                <w:u w:val="single"/>
                <w:lang w:val="en-US"/>
              </w:rPr>
              <w:tab/>
            </w:r>
            <w:r>
              <w:rPr>
                <w:sz w:val="24"/>
                <w:lang w:val="en-US"/>
              </w:rPr>
              <w:t>1</w:t>
            </w:r>
            <w:r>
              <w:rPr>
                <w:sz w:val="24"/>
                <w:u w:val="single"/>
                <w:lang w:val="en-US"/>
              </w:rPr>
              <w:t xml:space="preserve"> </w:t>
              <w:tab/>
            </w:r>
          </w:p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/>
              <w:t>(30** x P*)</w:t>
            </w:r>
          </w:p>
        </w:tc>
        <w:tc>
          <w:tcPr>
            <w:tcW w:w="2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551" w:hRule="atLeast"/>
        </w:trPr>
        <w:tc>
          <w:tcPr>
            <w:tcW w:w="2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SERVENTE</w:t>
            </w:r>
          </w:p>
        </w:tc>
        <w:tc>
          <w:tcPr>
            <w:tcW w:w="22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sz w:val="24"/>
                <w:u w:val="single"/>
                <w:lang w:val="en-US"/>
              </w:rPr>
              <w:t xml:space="preserve">    </w:t>
            </w:r>
            <w:r>
              <w:rPr>
                <w:sz w:val="24"/>
                <w:lang w:val="en-US"/>
              </w:rPr>
              <w:t>1</w:t>
            </w:r>
            <w:r>
              <w:rPr>
                <w:sz w:val="24"/>
                <w:u w:val="single"/>
                <w:lang w:val="en-US"/>
              </w:rPr>
              <w:t xml:space="preserve"> </w:t>
              <w:tab/>
            </w:r>
          </w:p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/>
              <w:t>P*</w:t>
            </w:r>
          </w:p>
        </w:tc>
        <w:tc>
          <w:tcPr>
            <w:tcW w:w="2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707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TOTAL</w:t>
            </w:r>
          </w:p>
        </w:tc>
        <w:tc>
          <w:tcPr>
            <w:tcW w:w="1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Corpodetexto"/>
        <w:spacing w:before="1" w:after="0"/>
        <w:rPr/>
      </w:pPr>
      <w:r>
        <w:rPr/>
      </w:r>
    </w:p>
    <w:p>
      <w:pPr>
        <w:pStyle w:val="Normal"/>
        <w:ind w:left="942" w:hanging="0"/>
        <w:jc w:val="both"/>
        <w:rPr/>
      </w:pPr>
      <w:r>
        <w:rPr>
          <w:b/>
        </w:rPr>
        <w:t xml:space="preserve">P = produtividade de referência do trabalhador prevista no </w:t>
      </w:r>
      <w:hyperlink w:anchor="_bookmark50">
        <w:r>
          <w:rPr>
            <w:rStyle w:val="LinkdaInternet"/>
            <w:b/>
            <w:u w:val="thick" w:color="0000FF"/>
          </w:rPr>
          <w:t>subitem 3.1</w:t>
        </w:r>
        <w:r>
          <w:rPr>
            <w:rStyle w:val="LinkdaInternet"/>
            <w:b/>
          </w:rPr>
          <w:t>.</w:t>
        </w:r>
      </w:hyperlink>
    </w:p>
    <w:p>
      <w:pPr>
        <w:pStyle w:val="Corpodetexto"/>
        <w:spacing w:before="1" w:after="0"/>
        <w:rPr>
          <w:b/>
          <w:b/>
          <w:sz w:val="16"/>
        </w:rPr>
      </w:pPr>
      <w:r>
        <w:rPr>
          <w:b/>
          <w:sz w:val="16"/>
        </w:rPr>
      </w:r>
    </w:p>
    <w:p>
      <w:pPr>
        <w:pStyle w:val="Corpodetexto"/>
        <w:spacing w:before="90" w:after="0"/>
        <w:ind w:left="942" w:right="1118" w:hanging="0"/>
        <w:jc w:val="both"/>
        <w:rPr/>
      </w:pPr>
      <w:r>
        <w:rPr>
          <w:b/>
        </w:rPr>
        <w:t xml:space="preserve">ÁREA EXTERNA </w:t>
      </w:r>
      <w:r>
        <w:rPr/>
        <w:t xml:space="preserve">- (Fórmulas exemplificativas de cálculo para área externa </w:t>
      </w:r>
      <w:hyperlink w:anchor="_bookmark51">
        <w:r>
          <w:rPr>
            <w:rStyle w:val="LinkdaInternet"/>
            <w:u w:val="single" w:color="0000FF"/>
          </w:rPr>
          <w:t>- alíneas</w:t>
        </w:r>
      </w:hyperlink>
      <w:r>
        <w:rPr/>
        <w:t xml:space="preserve"> </w:t>
      </w:r>
      <w:hyperlink w:anchor="_bookmark51">
        <w:r>
          <w:rPr>
            <w:rStyle w:val="LinkdaInternet"/>
            <w:u w:val="single" w:color="0000FF"/>
          </w:rPr>
          <w:t>“a”, “c”, “d” e “e” do subitem 3.2. do Anexo VI-B</w:t>
        </w:r>
      </w:hyperlink>
      <w:r>
        <w:rPr/>
        <w:t>; para as demais alíneas, deverão ser incluídos novos campos na planilha com a metragem adequada).</w:t>
      </w:r>
    </w:p>
    <w:p>
      <w:pPr>
        <w:pStyle w:val="Corpodetexto"/>
        <w:spacing w:before="2" w:after="0"/>
        <w:rPr>
          <w:sz w:val="25"/>
        </w:rPr>
      </w:pPr>
      <w:r>
        <w:rPr>
          <w:sz w:val="25"/>
        </w:rPr>
      </w:r>
    </w:p>
    <w:tbl>
      <w:tblPr>
        <w:tblStyle w:val="TableNormal"/>
        <w:tblW w:w="8532" w:type="dxa"/>
        <w:jc w:val="left"/>
        <w:tblInd w:w="8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069"/>
        <w:gridCol w:w="2280"/>
        <w:gridCol w:w="2671"/>
        <w:gridCol w:w="1511"/>
      </w:tblGrid>
      <w:tr>
        <w:trPr>
          <w:trHeight w:val="1104" w:hRule="atLeast"/>
        </w:trPr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MÃO DE OBRA</w:t>
            </w: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(1)           PRODUTIVIDADE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(1/M²)</w:t>
            </w:r>
          </w:p>
        </w:tc>
        <w:tc>
          <w:tcPr>
            <w:tcW w:w="2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(2) PREÇO</w:t>
            </w:r>
            <w:r>
              <w:rPr>
                <w:b/>
                <w:spacing w:val="-2"/>
                <w:sz w:val="24"/>
                <w:lang w:val="en-US"/>
              </w:rPr>
              <w:t xml:space="preserve"> </w:t>
            </w:r>
            <w:r>
              <w:rPr>
                <w:b/>
                <w:spacing w:val="-3"/>
                <w:sz w:val="24"/>
                <w:lang w:val="en-US"/>
              </w:rPr>
              <w:t>HOMEM-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MÊS</w:t>
            </w:r>
            <w:r>
              <w:rPr>
                <w:b/>
                <w:w w:val="99"/>
                <w:sz w:val="24"/>
                <w:lang w:val="en-US"/>
              </w:rPr>
              <w:t xml:space="preserve"> </w:t>
            </w:r>
            <w:r>
              <w:rPr>
                <w:b/>
                <w:sz w:val="24"/>
                <w:lang w:val="en-US"/>
              </w:rPr>
              <w:t>(R$)</w:t>
            </w:r>
          </w:p>
        </w:tc>
        <w:tc>
          <w:tcPr>
            <w:tcW w:w="1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(1x2) SUBTOTAL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(R$/M²)</w:t>
            </w:r>
          </w:p>
        </w:tc>
      </w:tr>
      <w:tr>
        <w:trPr>
          <w:trHeight w:val="551" w:hRule="atLeast"/>
        </w:trPr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ENCARREGADO</w:t>
            </w: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sz w:val="24"/>
                <w:u w:val="single"/>
                <w:lang w:val="en-US"/>
              </w:rPr>
              <w:t xml:space="preserve"> </w:t>
            </w:r>
            <w:r>
              <w:rPr>
                <w:sz w:val="24"/>
                <w:u w:val="single"/>
                <w:lang w:val="en-US"/>
              </w:rPr>
              <w:tab/>
            </w:r>
            <w:r>
              <w:rPr>
                <w:sz w:val="24"/>
                <w:lang w:val="en-US"/>
              </w:rPr>
              <w:t>1</w:t>
            </w:r>
            <w:r>
              <w:rPr>
                <w:sz w:val="24"/>
                <w:u w:val="single"/>
                <w:lang w:val="en-US"/>
              </w:rPr>
              <w:t xml:space="preserve"> </w:t>
              <w:tab/>
            </w:r>
          </w:p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/>
              <w:t>(30** x P*)</w:t>
            </w:r>
          </w:p>
        </w:tc>
        <w:tc>
          <w:tcPr>
            <w:tcW w:w="2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551" w:hRule="atLeast"/>
        </w:trPr>
        <w:tc>
          <w:tcPr>
            <w:tcW w:w="2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SERVENTE</w:t>
            </w: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sz w:val="24"/>
                <w:u w:val="single"/>
                <w:lang w:val="en-US"/>
              </w:rPr>
              <w:t xml:space="preserve">    </w:t>
            </w:r>
            <w:r>
              <w:rPr>
                <w:sz w:val="24"/>
                <w:lang w:val="en-US"/>
              </w:rPr>
              <w:t>1</w:t>
            </w:r>
            <w:r>
              <w:rPr>
                <w:sz w:val="24"/>
                <w:u w:val="single"/>
                <w:lang w:val="en-US"/>
              </w:rPr>
              <w:t xml:space="preserve"> </w:t>
              <w:tab/>
            </w:r>
          </w:p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/>
              <w:t>P*</w:t>
            </w:r>
          </w:p>
        </w:tc>
        <w:tc>
          <w:tcPr>
            <w:tcW w:w="2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70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TOTAL</w:t>
            </w:r>
          </w:p>
        </w:tc>
        <w:tc>
          <w:tcPr>
            <w:tcW w:w="1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Corpodetexto"/>
        <w:spacing w:before="1" w:after="0"/>
        <w:rPr/>
      </w:pPr>
      <w:r>
        <w:rPr/>
      </w:r>
    </w:p>
    <w:p>
      <w:pPr>
        <w:pStyle w:val="Normal"/>
        <w:ind w:left="942" w:hanging="0"/>
        <w:jc w:val="both"/>
        <w:rPr/>
      </w:pPr>
      <w:r>
        <w:rPr>
          <w:b/>
        </w:rPr>
        <w:t xml:space="preserve">P = produtividade de referência do trabalhador prevista no </w:t>
      </w:r>
      <w:hyperlink w:anchor="_bookmark51">
        <w:r>
          <w:rPr>
            <w:rStyle w:val="LinkdaInternet"/>
            <w:b/>
            <w:color w:val="0000FF"/>
            <w:u w:val="thick" w:color="0000FF"/>
          </w:rPr>
          <w:t>subitem 3.2</w:t>
        </w:r>
        <w:r>
          <w:rPr>
            <w:rStyle w:val="LinkdaInternet"/>
            <w:b/>
          </w:rPr>
          <w:t>.</w:t>
        </w:r>
      </w:hyperlink>
    </w:p>
    <w:p>
      <w:pPr>
        <w:pStyle w:val="Corpodetexto"/>
        <w:spacing w:before="6" w:after="0"/>
        <w:rPr>
          <w:b/>
          <w:b/>
          <w:sz w:val="22"/>
        </w:rPr>
      </w:pPr>
      <w:r>
        <w:rPr>
          <w:b/>
          <w:sz w:val="22"/>
        </w:rPr>
      </w:r>
    </w:p>
    <w:p>
      <w:pPr>
        <w:pStyle w:val="Corpodetexto"/>
        <w:spacing w:before="90" w:after="0"/>
        <w:ind w:left="942" w:right="1116" w:hanging="0"/>
        <w:jc w:val="both"/>
        <w:rPr/>
      </w:pPr>
      <w:r>
        <w:rPr>
          <w:b/>
        </w:rPr>
        <w:t xml:space="preserve">ESQUADRIA EXTERNA </w:t>
      </w:r>
      <w:r>
        <w:rPr/>
        <w:t xml:space="preserve">(Fórmulas exemplificativas de cálculo para área externa - </w:t>
      </w:r>
      <w:hyperlink w:anchor="_bookmark52">
        <w:r>
          <w:rPr>
            <w:rStyle w:val="LinkdaInternet"/>
            <w:u w:val="single" w:color="0000FF"/>
          </w:rPr>
          <w:t>alíneas “b” e “c” do subitem 3.3. do Anexo VI-B</w:t>
        </w:r>
      </w:hyperlink>
      <w:r>
        <w:rPr/>
        <w:t>; para as demais alíneas, deverão ser incluídos novos campos na planilha com a metragem adequada).</w:t>
      </w:r>
    </w:p>
    <w:p>
      <w:pPr>
        <w:pStyle w:val="Corpodetexto"/>
        <w:spacing w:before="3" w:after="0"/>
        <w:rPr>
          <w:sz w:val="21"/>
        </w:rPr>
      </w:pPr>
      <w:r>
        <w:rPr>
          <w:sz w:val="21"/>
        </w:rPr>
      </w:r>
    </w:p>
    <w:tbl>
      <w:tblPr>
        <w:tblStyle w:val="TableNormal"/>
        <w:tblW w:w="10093" w:type="dxa"/>
        <w:jc w:val="left"/>
        <w:tblInd w:w="11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700"/>
        <w:gridCol w:w="2014"/>
        <w:gridCol w:w="1560"/>
        <w:gridCol w:w="1416"/>
        <w:gridCol w:w="1138"/>
        <w:gridCol w:w="1129"/>
        <w:gridCol w:w="2"/>
        <w:gridCol w:w="1133"/>
      </w:tblGrid>
      <w:tr>
        <w:trPr>
          <w:trHeight w:val="1686" w:hRule="atLeast"/>
        </w:trPr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0"/>
              </w:rPr>
            </w:pPr>
            <w:r>
              <w:rPr>
                <w:lang w:val="en-US"/>
              </w:rPr>
              <w:t>MÃO DE OBRA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(1)           </w:t>
            </w:r>
            <w:r>
              <w:rPr>
                <w:b/>
                <w:w w:val="95"/>
                <w:sz w:val="20"/>
                <w:lang w:val="en-US"/>
              </w:rPr>
              <w:t>PRODUTIVIDADE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0"/>
              </w:rPr>
            </w:pPr>
            <w:r>
              <w:rPr/>
              <w:t>(1/M²)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0"/>
              </w:rPr>
            </w:pPr>
            <w:r>
              <w:rPr/>
              <w:t>(2)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0"/>
              </w:rPr>
            </w:pPr>
            <w:r>
              <w:rPr>
                <w:b/>
                <w:w w:val="95"/>
                <w:sz w:val="20"/>
                <w:lang w:val="en-US"/>
              </w:rPr>
              <w:t xml:space="preserve">FREQÜÊNCIA </w:t>
            </w:r>
            <w:r>
              <w:rPr>
                <w:b/>
                <w:sz w:val="20"/>
                <w:lang w:val="en-US"/>
              </w:rPr>
              <w:t>NO MÊS (HORAS)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(3)     JORNADA DE    </w:t>
            </w:r>
            <w:r>
              <w:rPr>
                <w:b/>
                <w:w w:val="95"/>
                <w:sz w:val="20"/>
                <w:lang w:val="en-US"/>
              </w:rPr>
              <w:t xml:space="preserve">TRABALHO </w:t>
            </w:r>
            <w:r>
              <w:rPr>
                <w:b/>
                <w:sz w:val="20"/>
                <w:lang w:val="en-US"/>
              </w:rPr>
              <w:t>NO MÊS (HORAS)</w:t>
            </w:r>
          </w:p>
        </w:tc>
        <w:tc>
          <w:tcPr>
            <w:tcW w:w="11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(4) </w:t>
            </w:r>
            <w:r>
              <w:rPr>
                <w:b/>
                <w:w w:val="95"/>
                <w:sz w:val="20"/>
                <w:lang w:val="en-US"/>
              </w:rPr>
              <w:t>(1x2x3)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0"/>
              </w:rPr>
            </w:pPr>
            <w:r>
              <w:rPr/>
              <w:t>Ki****</w:t>
            </w:r>
          </w:p>
        </w:tc>
        <w:tc>
          <w:tcPr>
            <w:tcW w:w="11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0"/>
              </w:rPr>
            </w:pPr>
            <w:r>
              <w:rPr/>
              <w:t>(5)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PREÇO HOMEM-</w:t>
            </w:r>
            <w:r>
              <w:rPr>
                <w:b/>
                <w:w w:val="99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MÊS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0"/>
              </w:rPr>
            </w:pPr>
            <w:r>
              <w:rPr/>
              <w:t>(R$)</w:t>
            </w:r>
          </w:p>
        </w:tc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0"/>
              </w:rPr>
            </w:pPr>
            <w:r>
              <w:rPr>
                <w:lang w:val="en-US"/>
              </w:rPr>
              <w:t>(4x5)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0"/>
              </w:rPr>
            </w:pPr>
            <w:r>
              <w:rPr>
                <w:lang w:val="en-US"/>
              </w:rPr>
              <w:t>SUB- TOTAL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0"/>
              </w:rPr>
            </w:pPr>
            <w:r>
              <w:rPr>
                <w:lang w:val="en-US"/>
              </w:rPr>
              <w:t>(R$/M²)</w:t>
            </w:r>
          </w:p>
        </w:tc>
      </w:tr>
      <w:tr>
        <w:trPr>
          <w:trHeight w:val="222" w:hRule="atLeast"/>
        </w:trPr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>
                <w:lang w:val="en-US"/>
              </w:rPr>
              <w:t>ENCARREGADO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>
                <w:w w:val="99"/>
                <w:sz w:val="20"/>
                <w:u w:val="single"/>
                <w:lang w:val="en-US"/>
              </w:rPr>
              <w:t xml:space="preserve"> </w:t>
            </w:r>
            <w:r>
              <w:rPr>
                <w:sz w:val="20"/>
                <w:u w:val="single"/>
                <w:lang w:val="en-US"/>
              </w:rPr>
              <w:tab/>
            </w:r>
            <w:r>
              <w:rPr>
                <w:spacing w:val="-2"/>
                <w:w w:val="95"/>
                <w:sz w:val="20"/>
                <w:lang w:val="en-US"/>
              </w:rPr>
              <w:t>1</w:t>
            </w:r>
            <w:r>
              <w:rPr>
                <w:w w:val="95"/>
                <w:sz w:val="20"/>
                <w:u w:val="single"/>
                <w:lang w:val="en-US"/>
              </w:rPr>
              <w:t xml:space="preserve"> </w:t>
            </w:r>
            <w:r>
              <w:rPr>
                <w:spacing w:val="-5"/>
                <w:sz w:val="20"/>
                <w:u w:val="single"/>
                <w:lang w:val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>
                <w:lang w:val="en-US"/>
              </w:rPr>
              <w:t>16***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>
                <w:w w:val="99"/>
                <w:sz w:val="20"/>
                <w:u w:val="single"/>
                <w:lang w:val="en-US"/>
              </w:rPr>
              <w:t xml:space="preserve"> </w:t>
            </w:r>
            <w:r>
              <w:rPr>
                <w:sz w:val="20"/>
                <w:u w:val="single"/>
                <w:lang w:val="en-US"/>
              </w:rPr>
              <w:t xml:space="preserve">   </w:t>
            </w:r>
            <w:r>
              <w:rPr>
                <w:sz w:val="20"/>
                <w:lang w:val="en-US"/>
              </w:rPr>
              <w:t>1</w:t>
            </w:r>
            <w:r>
              <w:rPr>
                <w:sz w:val="20"/>
                <w:u w:val="single"/>
                <w:lang w:val="en-US"/>
              </w:rPr>
              <w:t xml:space="preserve">  </w:t>
            </w:r>
          </w:p>
        </w:tc>
        <w:tc>
          <w:tcPr>
            <w:tcW w:w="11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>
                <w:lang w:val="en-US"/>
              </w:rPr>
              <w:t>0,0000128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1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328" w:hRule="atLeast"/>
        </w:trPr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>
                <w:lang w:val="en-US"/>
              </w:rPr>
              <w:t>30** x P*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>
                <w:lang w:val="en-US"/>
              </w:rPr>
              <w:t>188,76</w:t>
            </w:r>
          </w:p>
        </w:tc>
        <w:tc>
          <w:tcPr>
            <w:tcW w:w="11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1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"/>
                <w:szCs w:val="2"/>
                <w:lang w:val="en-US"/>
              </w:rPr>
            </w:pPr>
            <w:r>
              <w:rPr>
                <w:sz w:val="2"/>
                <w:szCs w:val="2"/>
                <w:lang w:val="en-US"/>
              </w:rPr>
            </w:r>
          </w:p>
        </w:tc>
        <w:tc>
          <w:tcPr>
            <w:tcW w:w="11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"/>
                <w:szCs w:val="2"/>
                <w:lang w:val="en-US"/>
              </w:rPr>
            </w:pPr>
            <w:r>
              <w:rPr>
                <w:sz w:val="2"/>
                <w:szCs w:val="2"/>
                <w:lang w:val="en-US"/>
              </w:rPr>
            </w:r>
          </w:p>
        </w:tc>
      </w:tr>
      <w:tr>
        <w:trPr>
          <w:trHeight w:val="223" w:hRule="atLeast"/>
        </w:trPr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>
                <w:lang w:val="en-US"/>
              </w:rPr>
              <w:t>SERVENTE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_1</w:t>
            </w:r>
            <w:r>
              <w:rPr>
                <w:sz w:val="20"/>
                <w:u w:val="single"/>
                <w:lang w:val="en-US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>
                <w:lang w:val="en-US"/>
              </w:rPr>
              <w:t>16***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>
                <w:w w:val="99"/>
                <w:sz w:val="20"/>
                <w:u w:val="single"/>
                <w:lang w:val="en-US"/>
              </w:rPr>
              <w:t xml:space="preserve"> </w:t>
            </w:r>
            <w:r>
              <w:rPr>
                <w:sz w:val="20"/>
                <w:u w:val="single"/>
                <w:lang w:val="en-US"/>
              </w:rPr>
              <w:t xml:space="preserve">   </w:t>
            </w:r>
            <w:r>
              <w:rPr>
                <w:sz w:val="20"/>
                <w:lang w:val="en-US"/>
              </w:rPr>
              <w:t>1</w:t>
            </w:r>
            <w:r>
              <w:rPr>
                <w:sz w:val="20"/>
                <w:u w:val="single"/>
                <w:lang w:val="en-US"/>
              </w:rPr>
              <w:t xml:space="preserve">  </w:t>
            </w:r>
          </w:p>
        </w:tc>
        <w:tc>
          <w:tcPr>
            <w:tcW w:w="11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>
                <w:lang w:val="en-US"/>
              </w:rPr>
              <w:t>0,0003853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1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329" w:hRule="atLeast"/>
        </w:trPr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>
                <w:lang w:val="en-US"/>
              </w:rPr>
              <w:t>P*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>
                <w:lang w:val="en-US"/>
              </w:rPr>
              <w:t>188,76</w:t>
            </w:r>
          </w:p>
        </w:tc>
        <w:tc>
          <w:tcPr>
            <w:tcW w:w="11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131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"/>
                <w:szCs w:val="2"/>
                <w:lang w:val="en-US"/>
              </w:rPr>
            </w:pPr>
            <w:r>
              <w:rPr>
                <w:sz w:val="2"/>
                <w:szCs w:val="2"/>
                <w:lang w:val="en-US"/>
              </w:rPr>
            </w:r>
          </w:p>
        </w:tc>
        <w:tc>
          <w:tcPr>
            <w:tcW w:w="11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"/>
                <w:szCs w:val="2"/>
                <w:lang w:val="en-US"/>
              </w:rPr>
            </w:pPr>
            <w:r>
              <w:rPr>
                <w:sz w:val="2"/>
                <w:szCs w:val="2"/>
                <w:lang w:val="en-US"/>
              </w:rPr>
            </w:r>
          </w:p>
        </w:tc>
      </w:tr>
      <w:tr>
        <w:trPr>
          <w:trHeight w:val="280" w:hRule="atLeast"/>
        </w:trPr>
        <w:tc>
          <w:tcPr>
            <w:tcW w:w="895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0"/>
              </w:rPr>
            </w:pPr>
            <w:r>
              <w:rPr>
                <w:lang w:val="en-US"/>
              </w:rPr>
              <w:t>TOTAL</w:t>
            </w:r>
          </w:p>
        </w:tc>
        <w:tc>
          <w:tcPr>
            <w:tcW w:w="11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Corpodetexto"/>
        <w:spacing w:before="1" w:after="0"/>
        <w:rPr>
          <w:sz w:val="16"/>
        </w:rPr>
      </w:pPr>
      <w:r>
        <w:rPr>
          <w:sz w:val="16"/>
        </w:rPr>
      </w:r>
    </w:p>
    <w:p>
      <w:pPr>
        <w:pStyle w:val="Normal"/>
        <w:spacing w:before="92" w:after="0"/>
        <w:ind w:left="942" w:hanging="0"/>
        <w:rPr/>
      </w:pPr>
      <w:r>
        <w:rPr>
          <w:b/>
        </w:rPr>
        <w:t xml:space="preserve">P = produtividade de referência do trabalhador prevista no </w:t>
      </w:r>
      <w:hyperlink w:anchor="_bookmark52">
        <w:r>
          <w:rPr>
            <w:rStyle w:val="LinkdaInternet"/>
            <w:b/>
            <w:color w:val="0000FF"/>
            <w:u w:val="thick" w:color="0000FF"/>
          </w:rPr>
          <w:t>subitem 3.3</w:t>
        </w:r>
        <w:r>
          <w:rPr>
            <w:rStyle w:val="LinkdaInternet"/>
            <w:b/>
          </w:rPr>
          <w:t>.</w:t>
        </w:r>
      </w:hyperlink>
    </w:p>
    <w:p>
      <w:pPr>
        <w:pStyle w:val="Corpodetex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texto"/>
        <w:spacing w:before="4" w:after="0"/>
        <w:rPr>
          <w:b/>
          <w:b/>
          <w:sz w:val="20"/>
        </w:rPr>
      </w:pPr>
      <w:r>
        <w:rPr>
          <w:b/>
          <w:sz w:val="20"/>
        </w:rPr>
      </w:r>
    </w:p>
    <w:p>
      <w:pPr>
        <w:pStyle w:val="Ttulo1"/>
        <w:spacing w:before="90" w:after="0"/>
        <w:ind w:left="942" w:hanging="0"/>
        <w:jc w:val="left"/>
        <w:rPr/>
      </w:pPr>
      <w:r>
        <w:rPr/>
        <w:t>FACHADA ENVIDRAÇADA - FACE EXTERNA</w:t>
      </w:r>
    </w:p>
    <w:p>
      <w:pPr>
        <w:pStyle w:val="Corpodetex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texto"/>
        <w:spacing w:before="4" w:after="1"/>
        <w:rPr>
          <w:b/>
          <w:b/>
          <w:sz w:val="25"/>
        </w:rPr>
      </w:pPr>
      <w:r>
        <w:rPr>
          <w:b/>
          <w:sz w:val="25"/>
        </w:rPr>
      </w:r>
    </w:p>
    <w:tbl>
      <w:tblPr>
        <w:tblStyle w:val="TableNormal"/>
        <w:tblW w:w="9632" w:type="dxa"/>
        <w:jc w:val="left"/>
        <w:tblInd w:w="35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727"/>
        <w:gridCol w:w="1204"/>
        <w:gridCol w:w="1597"/>
        <w:gridCol w:w="1701"/>
        <w:gridCol w:w="1279"/>
        <w:gridCol w:w="1132"/>
        <w:gridCol w:w="1"/>
        <w:gridCol w:w="990"/>
      </w:tblGrid>
      <w:tr>
        <w:trPr>
          <w:trHeight w:val="1151" w:hRule="atLeast"/>
        </w:trPr>
        <w:tc>
          <w:tcPr>
            <w:tcW w:w="17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0"/>
              </w:rPr>
            </w:pPr>
            <w:r>
              <w:rPr>
                <w:lang w:val="en-US"/>
              </w:rPr>
              <w:t>MÃO DE OBRA</w:t>
            </w:r>
          </w:p>
        </w:tc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(1)   </w:t>
            </w:r>
            <w:r>
              <w:rPr>
                <w:b/>
                <w:w w:val="95"/>
                <w:sz w:val="20"/>
                <w:lang w:val="en-US"/>
              </w:rPr>
              <w:t xml:space="preserve">PRODUTI- </w:t>
            </w:r>
            <w:r>
              <w:rPr>
                <w:b/>
                <w:sz w:val="20"/>
                <w:lang w:val="en-US"/>
              </w:rPr>
              <w:t>VIDADE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0"/>
              </w:rPr>
            </w:pPr>
            <w:r>
              <w:rPr/>
              <w:t>(1/M²)</w:t>
            </w:r>
          </w:p>
        </w:tc>
        <w:tc>
          <w:tcPr>
            <w:tcW w:w="1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(2)       </w:t>
            </w:r>
            <w:r>
              <w:rPr>
                <w:b/>
                <w:w w:val="95"/>
                <w:sz w:val="20"/>
                <w:lang w:val="en-US"/>
              </w:rPr>
              <w:t xml:space="preserve">FREQÜÊNCIA </w:t>
            </w:r>
            <w:r>
              <w:rPr>
                <w:b/>
                <w:sz w:val="20"/>
                <w:lang w:val="en-US"/>
              </w:rPr>
              <w:t>NO     SEMESTRE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0"/>
              </w:rPr>
            </w:pPr>
            <w:r>
              <w:rPr/>
              <w:t>(HORAS)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0"/>
              </w:rPr>
            </w:pPr>
            <w:r>
              <w:rPr>
                <w:lang w:val="en-US"/>
              </w:rPr>
              <w:t>(3) JORNADA DE TRABALHO NO SEMESTRE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0"/>
              </w:rPr>
            </w:pPr>
            <w:r>
              <w:rPr>
                <w:lang w:val="en-US"/>
              </w:rPr>
              <w:t>(HORAS)</w:t>
            </w:r>
          </w:p>
        </w:tc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(4) </w:t>
            </w:r>
            <w:r>
              <w:rPr>
                <w:b/>
                <w:w w:val="95"/>
                <w:sz w:val="20"/>
                <w:lang w:val="en-US"/>
              </w:rPr>
              <w:t>(1x2x3)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0"/>
              </w:rPr>
            </w:pPr>
            <w:r>
              <w:rPr/>
              <w:t>Ke****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(5)  PREÇO HOMEM-</w:t>
            </w:r>
            <w:r>
              <w:rPr>
                <w:b/>
                <w:w w:val="99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MÊS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0"/>
              </w:rPr>
            </w:pPr>
            <w:r>
              <w:rPr/>
              <w:t>(R$)</w:t>
            </w:r>
          </w:p>
        </w:tc>
        <w:tc>
          <w:tcPr>
            <w:tcW w:w="9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(4x5) SUB- </w:t>
            </w:r>
            <w:r>
              <w:rPr>
                <w:b/>
                <w:w w:val="95"/>
                <w:sz w:val="20"/>
                <w:lang w:val="en-US"/>
              </w:rPr>
              <w:t>TOTAL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0"/>
              </w:rPr>
            </w:pPr>
            <w:r>
              <w:rPr/>
              <w:t>(R$/M²)</w:t>
            </w:r>
          </w:p>
        </w:tc>
      </w:tr>
      <w:tr>
        <w:trPr>
          <w:trHeight w:val="458" w:hRule="atLeast"/>
        </w:trPr>
        <w:tc>
          <w:tcPr>
            <w:tcW w:w="17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>
                <w:lang w:val="en-US"/>
              </w:rPr>
              <w:t>ENCARREGADO</w:t>
            </w:r>
          </w:p>
        </w:tc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>
              <w:rPr>
                <w:sz w:val="20"/>
                <w:u w:val="single"/>
                <w:lang w:val="en-US"/>
              </w:rPr>
              <w:t xml:space="preserve"> </w:t>
              <w:tab/>
            </w:r>
          </w:p>
          <w:p>
            <w:pPr>
              <w:pStyle w:val="Normal"/>
              <w:spacing w:lineRule="auto" w:line="240" w:before="0" w:after="0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259080" cy="3175"/>
                      <wp:effectExtent l="0" t="0" r="0" b="0"/>
                      <wp:docPr id="3" name="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25200">
                                <a:off x="0" y="0"/>
                                <a:ext cx="258480" cy="252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258480" cy="2520"/>
                                </a:xfrm>
                                <a:prstGeom prst="line">
                                  <a:avLst/>
                                </a:prstGeom>
                                <a:ln w="50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style="position:absolute;margin-left:0pt;margin-top:0.05pt;width:20.3pt;height:0.1pt" coordorigin="0,1" coordsize="406,2">
                      <v:line id="shape_0" from="0,0" to="406,3" stroked="t" style="position:absolute">
                        <v:stroke color="black" weight="5040" joinstyle="round" endcap="flat"/>
                        <v:fill o:detectmouseclick="t" on="false"/>
                      </v:line>
                    </v:group>
                  </w:pict>
                </mc:Fallback>
              </mc:AlternateContent>
            </w:r>
          </w:p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/>
              <w:t>4** x P*</w:t>
            </w:r>
          </w:p>
        </w:tc>
        <w:tc>
          <w:tcPr>
            <w:tcW w:w="1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>
                <w:lang w:val="en-US"/>
              </w:rPr>
              <w:t>8***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>
              <w:rPr>
                <w:sz w:val="20"/>
                <w:u w:val="single"/>
                <w:lang w:val="en-US"/>
              </w:rPr>
              <w:t xml:space="preserve"> </w:t>
              <w:tab/>
            </w:r>
          </w:p>
          <w:p>
            <w:pPr>
              <w:pStyle w:val="Normal"/>
              <w:spacing w:lineRule="auto" w:line="240" w:before="0" w:after="0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0" distR="0">
                      <wp:extent cx="194945" cy="635"/>
                      <wp:effectExtent l="0" t="0" r="0" b="0"/>
                      <wp:docPr id="4" name="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4400" cy="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94400" cy="0"/>
                                </a:xfrm>
                                <a:prstGeom prst="line">
                                  <a:avLst/>
                                </a:prstGeom>
                                <a:ln w="50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style="position:absolute;margin-left:0pt;margin-top:0pt;width:15.25pt;height:0pt" coordorigin="0,0" coordsize="305,0">
                      <v:line id="shape_0" from="0,0" to="305,0" stroked="t" style="position:absolute">
                        <v:stroke color="black" weight="5040" joinstyle="round" endcap="flat"/>
                        <v:fill o:detectmouseclick="t" on="false"/>
                      </v:line>
                    </v:group>
                  </w:pict>
                </mc:Fallback>
              </mc:AlternateContent>
            </w:r>
          </w:p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/>
              <w:t>1.132,6</w:t>
            </w:r>
          </w:p>
        </w:tc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>
                <w:lang w:val="en-US"/>
              </w:rPr>
              <w:t>0,0000161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9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460" w:hRule="atLeast"/>
        </w:trPr>
        <w:tc>
          <w:tcPr>
            <w:tcW w:w="17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>
                <w:lang w:val="en-US"/>
              </w:rPr>
              <w:t>SERVENTE</w:t>
            </w:r>
          </w:p>
        </w:tc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>
                <w:lang w:val="en-US"/>
              </w:rPr>
              <w:t>_1 P*</w:t>
            </w:r>
          </w:p>
        </w:tc>
        <w:tc>
          <w:tcPr>
            <w:tcW w:w="1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>
                <w:lang w:val="en-US"/>
              </w:rPr>
              <w:t>8***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>
              <w:rPr>
                <w:sz w:val="20"/>
                <w:u w:val="single"/>
                <w:lang w:val="en-US"/>
              </w:rPr>
              <w:t xml:space="preserve"> </w:t>
              <w:tab/>
            </w:r>
          </w:p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/>
              <w:t>1.132,6</w:t>
            </w:r>
          </w:p>
        </w:tc>
        <w:tc>
          <w:tcPr>
            <w:tcW w:w="1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>
                <w:lang w:val="en-US"/>
              </w:rPr>
              <w:t>0,0000642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9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30" w:hRule="atLeast"/>
        </w:trPr>
        <w:tc>
          <w:tcPr>
            <w:tcW w:w="8641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0"/>
              </w:rPr>
            </w:pPr>
            <w:r>
              <w:rPr>
                <w:lang w:val="en-US"/>
              </w:rPr>
              <w:t>TOTAL</w:t>
            </w: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Corpodetexto"/>
        <w:spacing w:before="2" w:after="0"/>
        <w:rPr>
          <w:b/>
          <w:b/>
          <w:sz w:val="16"/>
        </w:rPr>
      </w:pPr>
      <w:r>
        <w:rPr>
          <w:b/>
          <w:sz w:val="16"/>
        </w:rPr>
      </w:r>
    </w:p>
    <w:p>
      <w:pPr>
        <w:pStyle w:val="Normal"/>
        <w:spacing w:before="91" w:after="0"/>
        <w:ind w:left="942" w:hanging="0"/>
        <w:rPr/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page">
                  <wp:posOffset>3916045</wp:posOffset>
                </wp:positionH>
                <wp:positionV relativeFrom="paragraph">
                  <wp:posOffset>-415925</wp:posOffset>
                </wp:positionV>
                <wp:extent cx="194310" cy="4445"/>
                <wp:effectExtent l="10795" t="12700" r="8255" b="6350"/>
                <wp:wrapNone/>
                <wp:docPr id="5" name="Conector reto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680" cy="1440"/>
                        </a:xfrm>
                        <a:prstGeom prst="line">
                          <a:avLst/>
                        </a:prstGeom>
                        <a:ln w="50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08.35pt,-32.85pt" to="323.55pt,-32.8pt" ID="Conector reto 1" stroked="t" style="position:absolute;mso-position-horizontal-relative:page">
                <v:stroke color="black" weight="5040" joinstyle="round" endcap="flat"/>
                <v:fill o:detectmouseclick="t" on="false"/>
              </v:line>
            </w:pict>
          </mc:Fallback>
        </mc:AlternateContent>
      </w:r>
      <w:r>
        <w:rPr>
          <w:b/>
        </w:rPr>
        <w:t xml:space="preserve">P = produtividade de referência do trabalhador prevista no </w:t>
      </w:r>
      <w:hyperlink w:anchor="_bookmark53">
        <w:r>
          <w:rPr>
            <w:rStyle w:val="LinkdaInternet"/>
            <w:b/>
            <w:color w:val="0000FF"/>
            <w:u w:val="thick" w:color="0000FF"/>
          </w:rPr>
          <w:t>subitem 3.4</w:t>
        </w:r>
        <w:r>
          <w:rPr>
            <w:rStyle w:val="LinkdaInternet"/>
            <w:b/>
          </w:rPr>
          <w:t>.</w:t>
        </w:r>
      </w:hyperlink>
    </w:p>
    <w:p>
      <w:pPr>
        <w:pStyle w:val="Corpodetex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Ttulo1"/>
        <w:spacing w:before="90" w:after="0"/>
        <w:ind w:left="942" w:hanging="0"/>
        <w:jc w:val="left"/>
        <w:rPr/>
      </w:pPr>
      <w:r>
        <w:rPr/>
        <w:t>ÁREA MÉDICO-HOSPITALAR E ASSEMELHADOS</w:t>
      </w:r>
    </w:p>
    <w:p>
      <w:pPr>
        <w:pStyle w:val="Ttulo1"/>
        <w:spacing w:before="90" w:after="0"/>
        <w:ind w:left="942" w:hanging="0"/>
        <w:jc w:val="left"/>
        <w:rPr/>
      </w:pPr>
      <w:r>
        <w:rPr/>
      </w:r>
    </w:p>
    <w:p>
      <w:pPr>
        <w:pStyle w:val="Corpodetexto"/>
        <w:spacing w:before="8" w:after="0"/>
        <w:rPr>
          <w:b/>
          <w:b/>
        </w:rPr>
      </w:pPr>
      <w:r>
        <w:rPr>
          <w:b/>
        </w:rPr>
      </w:r>
    </w:p>
    <w:tbl>
      <w:tblPr>
        <w:tblStyle w:val="TableNormal"/>
        <w:tblW w:w="8670" w:type="dxa"/>
        <w:jc w:val="left"/>
        <w:tblInd w:w="13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159"/>
        <w:gridCol w:w="2141"/>
        <w:gridCol w:w="2224"/>
        <w:gridCol w:w="1"/>
        <w:gridCol w:w="2144"/>
      </w:tblGrid>
      <w:tr>
        <w:trPr>
          <w:trHeight w:val="1103" w:hRule="atLeast"/>
        </w:trPr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MÃO DE OBRA</w:t>
            </w:r>
          </w:p>
        </w:tc>
        <w:tc>
          <w:tcPr>
            <w:tcW w:w="2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(1)           PRODUTIVIDADE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(1/M²)</w:t>
            </w:r>
          </w:p>
        </w:tc>
        <w:tc>
          <w:tcPr>
            <w:tcW w:w="2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(2) PREÇO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HOMEM-MÊS (R$)</w:t>
            </w:r>
          </w:p>
        </w:tc>
        <w:tc>
          <w:tcPr>
            <w:tcW w:w="21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(1x2) SUBTOTAL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(R$/M²)</w:t>
            </w:r>
          </w:p>
        </w:tc>
      </w:tr>
      <w:tr>
        <w:trPr>
          <w:trHeight w:val="551" w:hRule="atLeast"/>
        </w:trPr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ENCARREGADO</w:t>
            </w:r>
          </w:p>
        </w:tc>
        <w:tc>
          <w:tcPr>
            <w:tcW w:w="2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sz w:val="24"/>
                <w:u w:val="single"/>
                <w:lang w:val="en-US"/>
              </w:rPr>
              <w:t xml:space="preserve"> </w:t>
            </w:r>
            <w:r>
              <w:rPr>
                <w:sz w:val="24"/>
                <w:u w:val="single"/>
                <w:lang w:val="en-US"/>
              </w:rPr>
              <w:tab/>
            </w:r>
            <w:r>
              <w:rPr>
                <w:sz w:val="24"/>
                <w:lang w:val="en-US"/>
              </w:rPr>
              <w:t>1</w:t>
            </w:r>
            <w:r>
              <w:rPr>
                <w:sz w:val="24"/>
                <w:u w:val="single"/>
                <w:lang w:val="en-US"/>
              </w:rPr>
              <w:t xml:space="preserve"> </w:t>
              <w:tab/>
            </w:r>
          </w:p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/>
              <w:t>30** x P*</w:t>
            </w:r>
          </w:p>
        </w:tc>
        <w:tc>
          <w:tcPr>
            <w:tcW w:w="2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1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552" w:hRule="atLeast"/>
        </w:trPr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SERVENTE</w:t>
            </w:r>
          </w:p>
        </w:tc>
        <w:tc>
          <w:tcPr>
            <w:tcW w:w="2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sz w:val="24"/>
                <w:lang w:val="en-US"/>
              </w:rPr>
              <w:t>_1</w:t>
            </w:r>
            <w:r>
              <w:rPr>
                <w:sz w:val="24"/>
                <w:u w:val="single"/>
                <w:lang w:val="en-US"/>
              </w:rPr>
              <w:t xml:space="preserve"> </w:t>
              <w:tab/>
            </w:r>
          </w:p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/>
              <w:t>P*</w:t>
            </w:r>
          </w:p>
        </w:tc>
        <w:tc>
          <w:tcPr>
            <w:tcW w:w="2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21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652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TOTAL</w:t>
            </w:r>
          </w:p>
        </w:tc>
        <w:tc>
          <w:tcPr>
            <w:tcW w:w="21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Corpodetexto"/>
        <w:spacing w:before="1" w:after="0"/>
        <w:rPr>
          <w:b/>
          <w:b/>
        </w:rPr>
      </w:pPr>
      <w:r>
        <w:rPr>
          <w:b/>
        </w:rPr>
      </w:r>
    </w:p>
    <w:p>
      <w:pPr>
        <w:pStyle w:val="Normal"/>
        <w:ind w:left="942" w:hanging="0"/>
        <w:rPr>
          <w:b/>
          <w:b/>
        </w:rPr>
      </w:pPr>
      <w:r>
        <w:rPr>
          <w:b/>
        </w:rPr>
        <w:t>P = produtividade de referência do trabalhador prevista no subitem 3.5.</w:t>
      </w:r>
    </w:p>
    <w:p>
      <w:pPr>
        <w:pStyle w:val="Corpodetexto"/>
        <w:spacing w:before="1" w:after="0"/>
        <w:rPr>
          <w:b/>
          <w:b/>
        </w:rPr>
      </w:pPr>
      <w:r>
        <w:rPr>
          <w:b/>
        </w:rPr>
      </w:r>
    </w:p>
    <w:p>
      <w:pPr>
        <w:pStyle w:val="Normal"/>
        <w:ind w:left="942" w:right="1110" w:hanging="0"/>
        <w:jc w:val="both"/>
        <w:rPr/>
      </w:pPr>
      <w:r>
        <w:rPr/>
        <w:t>* Caso as produtividades mínimas adotadas sejam diferentes, estes valores das planilhas, bem como os coeficientes deles decorrentes (Ki e Ke), deverão ser adequados à nova situação.</w:t>
      </w:r>
    </w:p>
    <w:p>
      <w:pPr>
        <w:pStyle w:val="Corpodetexto"/>
        <w:spacing w:before="9" w:after="0"/>
        <w:rPr>
          <w:sz w:val="12"/>
        </w:rPr>
      </w:pPr>
      <w:r>
        <w:rPr>
          <w:sz w:val="12"/>
        </w:rPr>
      </w:r>
    </w:p>
    <w:p>
      <w:pPr>
        <w:pStyle w:val="Normal"/>
        <w:spacing w:before="92" w:after="0"/>
        <w:ind w:left="942" w:right="1123" w:hanging="0"/>
        <w:jc w:val="both"/>
        <w:rPr/>
      </w:pPr>
      <w:r>
        <w:rPr/>
        <w:t>** Caso a relação entre serventes e encarregados seja diferente, os valores das planilhas, bem como os coeficientes deles decorrentes (Ki e Ke), deverão ser adequados à nova situação.</w:t>
      </w:r>
    </w:p>
    <w:p>
      <w:pPr>
        <w:pStyle w:val="Corpodetexto"/>
        <w:spacing w:before="2" w:after="0"/>
        <w:rPr/>
      </w:pPr>
      <w:r>
        <w:rPr/>
      </w:r>
    </w:p>
    <w:p>
      <w:pPr>
        <w:pStyle w:val="Normal"/>
        <w:spacing w:before="1" w:after="0"/>
        <w:ind w:left="942" w:right="1123" w:hanging="0"/>
        <w:jc w:val="both"/>
        <w:rPr/>
      </w:pPr>
      <w:r>
        <w:rPr/>
        <w:t>*** Frequência sugerida em horas por mês. Caso a frequência adotada, em horas, por mês ou semestre, seja diferente, os valores, bem como os coeficientes deles decorrentes (Ki e Ke), deverão ser adequados à nova situação.</w:t>
      </w:r>
    </w:p>
    <w:p>
      <w:pPr>
        <w:pStyle w:val="Corpodetexto"/>
        <w:rPr/>
      </w:pPr>
      <w:r>
        <w:rPr/>
      </w:r>
    </w:p>
    <w:p>
      <w:pPr>
        <w:pStyle w:val="Corpodetexto"/>
        <w:rPr/>
      </w:pPr>
      <w:r>
        <w:rPr/>
      </w:r>
    </w:p>
    <w:p>
      <w:pPr>
        <w:pStyle w:val="Corpodetexto"/>
        <w:spacing w:before="2" w:after="0"/>
        <w:rPr>
          <w:sz w:val="25"/>
        </w:rPr>
      </w:pPr>
      <w:r>
        <w:rPr>
          <w:sz w:val="25"/>
        </w:rPr>
      </w:r>
    </w:p>
    <w:p>
      <w:pPr>
        <w:pStyle w:val="Ttulo1"/>
        <w:numPr>
          <w:ilvl w:val="0"/>
          <w:numId w:val="1"/>
        </w:numPr>
        <w:tabs>
          <w:tab w:val="left" w:pos="1183" w:leader="none"/>
        </w:tabs>
        <w:spacing w:before="1" w:after="0"/>
        <w:ind w:left="1182" w:hanging="240"/>
        <w:jc w:val="both"/>
        <w:rPr/>
      </w:pPr>
      <w:r>
        <w:rPr/>
        <w:t>VALOR MENSAL DOS</w:t>
      </w:r>
      <w:r>
        <w:rPr>
          <w:spacing w:val="-1"/>
        </w:rPr>
        <w:t xml:space="preserve"> </w:t>
      </w:r>
      <w:r>
        <w:rPr/>
        <w:t>SERVIÇOS</w:t>
      </w:r>
    </w:p>
    <w:p>
      <w:pPr>
        <w:pStyle w:val="Corpodetex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texto"/>
        <w:spacing w:before="1" w:after="0"/>
        <w:rPr>
          <w:b/>
          <w:b/>
          <w:sz w:val="25"/>
        </w:rPr>
      </w:pPr>
      <w:r>
        <w:rPr>
          <w:b/>
          <w:sz w:val="25"/>
        </w:rPr>
      </w:r>
    </w:p>
    <w:tbl>
      <w:tblPr>
        <w:tblStyle w:val="TableNormal"/>
        <w:tblW w:w="8473" w:type="dxa"/>
        <w:jc w:val="left"/>
        <w:tblInd w:w="92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940"/>
        <w:gridCol w:w="2558"/>
        <w:gridCol w:w="1272"/>
        <w:gridCol w:w="2"/>
        <w:gridCol w:w="1700"/>
      </w:tblGrid>
      <w:tr>
        <w:trPr>
          <w:trHeight w:val="1104" w:hRule="atLeast"/>
        </w:trPr>
        <w:tc>
          <w:tcPr>
            <w:tcW w:w="2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TIPO DE ÁREA</w:t>
            </w:r>
          </w:p>
        </w:tc>
        <w:tc>
          <w:tcPr>
            <w:tcW w:w="2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PREÇO MENSAL UNITÁRIO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(R$/ M²)</w:t>
            </w:r>
          </w:p>
        </w:tc>
        <w:tc>
          <w:tcPr>
            <w:tcW w:w="12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ÁREA (M²)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SUBTOTAL (R$)</w:t>
            </w:r>
          </w:p>
        </w:tc>
      </w:tr>
      <w:tr>
        <w:trPr>
          <w:trHeight w:val="275" w:hRule="atLeast"/>
        </w:trPr>
        <w:tc>
          <w:tcPr>
            <w:tcW w:w="2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I - Área Interna</w:t>
            </w:r>
          </w:p>
        </w:tc>
        <w:tc>
          <w:tcPr>
            <w:tcW w:w="2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2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II - Área Externa</w:t>
            </w:r>
          </w:p>
        </w:tc>
        <w:tc>
          <w:tcPr>
            <w:tcW w:w="2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2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III - Esquadria Externa</w:t>
            </w:r>
          </w:p>
        </w:tc>
        <w:tc>
          <w:tcPr>
            <w:tcW w:w="2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2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IV - Fachada Envidraçada</w:t>
            </w:r>
          </w:p>
        </w:tc>
        <w:tc>
          <w:tcPr>
            <w:tcW w:w="2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2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V - Área Médico-Hospitalar</w:t>
            </w:r>
          </w:p>
        </w:tc>
        <w:tc>
          <w:tcPr>
            <w:tcW w:w="2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7" w:hRule="atLeast"/>
        </w:trPr>
        <w:tc>
          <w:tcPr>
            <w:tcW w:w="2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</w:rPr>
            </w:pPr>
            <w:r>
              <w:rPr>
                <w:lang w:val="en-US"/>
              </w:rPr>
              <w:t>Outras (especificar)</w:t>
            </w:r>
          </w:p>
        </w:tc>
        <w:tc>
          <w:tcPr>
            <w:tcW w:w="2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7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>
          <w:trHeight w:val="275" w:hRule="atLeast"/>
        </w:trPr>
        <w:tc>
          <w:tcPr>
            <w:tcW w:w="67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sz w:val="24"/>
              </w:rPr>
            </w:pPr>
            <w:r>
              <w:rPr>
                <w:lang w:val="en-US"/>
              </w:rPr>
              <w:t>TOTAL</w:t>
            </w:r>
          </w:p>
        </w:tc>
        <w:tc>
          <w:tcPr>
            <w:tcW w:w="17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Normal"/>
        <w:spacing w:lineRule="auto" w:line="360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bookmarkStart w:id="0" w:name="_GoBack"/>
      <w:bookmarkStart w:id="1" w:name="_GoBack"/>
      <w:bookmarkEnd w:id="1"/>
      <w:r>
        <w:rPr/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sz w:val="24"/>
          <w:szCs w:val="24"/>
        </w:rPr>
        <w:t>(Local e data da declaração).</w:t>
      </w:r>
      <w:r>
        <w:rPr>
          <w:sz w:val="24"/>
          <w:szCs w:val="24"/>
        </w:rPr>
        <w:t xml:space="preserve"> ____________________________</w:t>
      </w:r>
    </w:p>
    <w:p>
      <w:pPr>
        <w:pStyle w:val="Normal"/>
        <w:jc w:val="center"/>
        <w:rPr>
          <w:b/>
          <w:b/>
          <w:bCs/>
          <w:sz w:val="24"/>
          <w:szCs w:val="24"/>
        </w:rPr>
      </w:pPr>
      <w:r>
        <w:rPr/>
        <w:t>(Assinatura, nome legível e CPF do representante legal da empresa)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/>
        <w:t>(Em papel timbrado do licitante: Razão Social, CNPJ e Endereço)</w:t>
      </w:r>
    </w:p>
    <w:p>
      <w:pPr>
        <w:pStyle w:val="Normal"/>
        <w:jc w:val="center"/>
        <w:rPr/>
      </w:pPr>
      <w:r>
        <w:rPr/>
      </w:r>
    </w:p>
    <w:sectPr>
      <w:headerReference w:type="default" r:id="rId3"/>
      <w:type w:val="nextPage"/>
      <w:pgSz w:w="11906" w:h="16838"/>
      <w:pgMar w:left="760" w:right="580" w:header="0" w:top="1580" w:footer="0" w:bottom="1220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Normal"/>
      <w:tabs>
        <w:tab w:val="center" w:pos="4252" w:leader="none"/>
      </w:tabs>
      <w:jc w:val="center"/>
      <w:rPr/>
    </w:pPr>
    <w:r>
      <w:rPr/>
    </w:r>
  </w:p>
  <w:p>
    <w:pPr>
      <w:pStyle w:val="Normal"/>
      <w:tabs>
        <w:tab w:val="center" w:pos="4252" w:leader="none"/>
      </w:tabs>
      <w:jc w:val="center"/>
      <w:rPr>
        <w:b/>
        <w:b/>
        <w:sz w:val="18"/>
        <w:szCs w:val="18"/>
        <w:lang w:eastAsia="en-US"/>
      </w:rPr>
    </w:pPr>
    <w:r>
      <w:rPr/>
      <w:drawing>
        <wp:inline distT="0" distB="0" distL="0" distR="0">
          <wp:extent cx="607060" cy="628015"/>
          <wp:effectExtent l="0" t="0" r="0" b="0"/>
          <wp:docPr id="1" name="Imagem 1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62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w:drawing>
        <wp:anchor behindDoc="1" distT="0" distB="0" distL="114935" distR="121920" simplePos="0" locked="0" layoutInCell="1" allowOverlap="1" relativeHeight="8">
          <wp:simplePos x="0" y="0"/>
          <wp:positionH relativeFrom="column">
            <wp:posOffset>-3810</wp:posOffset>
          </wp:positionH>
          <wp:positionV relativeFrom="paragraph">
            <wp:posOffset>116840</wp:posOffset>
          </wp:positionV>
          <wp:extent cx="1536065" cy="726440"/>
          <wp:effectExtent l="0" t="0" r="0" b="0"/>
          <wp:wrapNone/>
          <wp:docPr id="2" name="Imagem 10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0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726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tabs>
        <w:tab w:val="center" w:pos="4252" w:leader="none"/>
      </w:tabs>
      <w:jc w:val="center"/>
      <w:rPr>
        <w:b/>
        <w:b/>
        <w:sz w:val="18"/>
        <w:szCs w:val="18"/>
        <w:lang w:eastAsia="en-US"/>
      </w:rPr>
    </w:pPr>
    <w:r>
      <w:rPr>
        <w:b/>
        <w:sz w:val="18"/>
        <w:szCs w:val="18"/>
        <w:lang w:eastAsia="en-US"/>
      </w:rPr>
      <w:t>MINISTÉRIO DA EDUCAÇÃO</w:t>
    </w:r>
  </w:p>
  <w:p>
    <w:pPr>
      <w:pStyle w:val="Normal1"/>
      <w:tabs>
        <w:tab w:val="center" w:pos="4252" w:leader="none"/>
        <w:tab w:val="right" w:pos="8504" w:leader="none"/>
      </w:tabs>
      <w:spacing w:lineRule="auto" w:line="240" w:before="0" w:after="0"/>
      <w:jc w:val="center"/>
      <w:rPr>
        <w:rFonts w:ascii="Times New Roman" w:hAnsi="Times New Roman" w:cs="Times New Roman"/>
        <w:b/>
        <w:b/>
        <w:sz w:val="18"/>
        <w:szCs w:val="18"/>
        <w:lang w:eastAsia="en-US"/>
      </w:rPr>
    </w:pPr>
    <w:r>
      <w:rPr>
        <w:rFonts w:cs="Times New Roman" w:ascii="Times New Roman" w:hAnsi="Times New Roman"/>
        <w:b/>
        <w:sz w:val="18"/>
        <w:szCs w:val="18"/>
        <w:lang w:eastAsia="en-US"/>
      </w:rPr>
      <w:t>SECRETARIA DE EDUCAÇÃO PROFISSIONAL E TECNOLÓGICA</w:t>
    </w:r>
  </w:p>
  <w:p>
    <w:pPr>
      <w:pStyle w:val="Normal1"/>
      <w:tabs>
        <w:tab w:val="center" w:pos="4252" w:leader="none"/>
        <w:tab w:val="right" w:pos="8504" w:leader="none"/>
      </w:tabs>
      <w:spacing w:lineRule="auto" w:line="240" w:before="0" w:after="0"/>
      <w:jc w:val="center"/>
      <w:rPr>
        <w:rFonts w:ascii="Times New Roman" w:hAnsi="Times New Roman" w:cs="Times New Roman"/>
        <w:b/>
        <w:b/>
        <w:bCs/>
        <w:sz w:val="18"/>
        <w:szCs w:val="18"/>
        <w:lang w:eastAsia="en-US"/>
      </w:rPr>
    </w:pPr>
    <w:r>
      <w:rPr>
        <w:rFonts w:cs="Times New Roman" w:ascii="Times New Roman" w:hAnsi="Times New Roman"/>
        <w:b/>
        <w:sz w:val="18"/>
        <w:szCs w:val="18"/>
        <w:lang w:eastAsia="en-US"/>
      </w:rPr>
      <w:t>INSTITUTO FEDERAL DE EDUCAÇÃO, CIÊNCIA E TECNOLOGIA DO SERTÃO PERNAMBUCANO</w:t>
    </w:r>
  </w:p>
  <w:p>
    <w:pPr>
      <w:pStyle w:val="Normal1"/>
      <w:tabs>
        <w:tab w:val="center" w:pos="4252" w:leader="none"/>
        <w:tab w:val="right" w:pos="8504" w:leader="none"/>
      </w:tabs>
      <w:spacing w:lineRule="auto" w:line="240" w:before="0" w:after="0"/>
      <w:jc w:val="center"/>
      <w:rPr>
        <w:rFonts w:ascii="Times New Roman" w:hAnsi="Times New Roman" w:cs="Times New Roman"/>
        <w:b/>
        <w:b/>
        <w:bCs/>
        <w:sz w:val="18"/>
        <w:szCs w:val="18"/>
        <w:lang w:eastAsia="en-US"/>
      </w:rPr>
    </w:pPr>
    <w:r>
      <w:rPr>
        <w:rFonts w:cs="Times New Roman" w:ascii="Times New Roman" w:hAnsi="Times New Roman"/>
        <w:b/>
        <w:bCs/>
        <w:sz w:val="18"/>
        <w:szCs w:val="18"/>
        <w:lang w:eastAsia="en-US"/>
      </w:rPr>
      <w:t xml:space="preserve">PREGOEIRO E EQUIPE DE APOIO </w:t>
    </w:r>
  </w:p>
  <w:p>
    <w:pPr>
      <w:pStyle w:val="Cabealho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Normal"/>
      <w:tabs>
        <w:tab w:val="center" w:pos="4252" w:leader="none"/>
      </w:tabs>
      <w:jc w:val="center"/>
      <w:rPr>
        <w:b/>
        <w:b/>
        <w:sz w:val="18"/>
        <w:szCs w:val="18"/>
        <w:lang w:eastAsia="en-US"/>
      </w:rPr>
    </w:pPr>
    <w:r>
      <w:rPr/>
      <w:drawing>
        <wp:inline distT="0" distB="0" distL="0" distR="0">
          <wp:extent cx="607060" cy="628015"/>
          <wp:effectExtent l="0" t="0" r="0" b="0"/>
          <wp:docPr id="6" name="Imagem 7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7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62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w:drawing>
        <wp:anchor behindDoc="1" distT="0" distB="0" distL="114935" distR="121920" simplePos="0" locked="0" layoutInCell="1" allowOverlap="1" relativeHeight="19">
          <wp:simplePos x="0" y="0"/>
          <wp:positionH relativeFrom="column">
            <wp:posOffset>-3810</wp:posOffset>
          </wp:positionH>
          <wp:positionV relativeFrom="paragraph">
            <wp:posOffset>116840</wp:posOffset>
          </wp:positionV>
          <wp:extent cx="1536065" cy="726440"/>
          <wp:effectExtent l="0" t="0" r="0" b="0"/>
          <wp:wrapNone/>
          <wp:docPr id="7" name="Imagem 7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78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726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tabs>
        <w:tab w:val="center" w:pos="4252" w:leader="none"/>
      </w:tabs>
      <w:jc w:val="center"/>
      <w:rPr>
        <w:b/>
        <w:b/>
        <w:sz w:val="18"/>
        <w:szCs w:val="18"/>
        <w:lang w:eastAsia="en-US"/>
      </w:rPr>
    </w:pPr>
    <w:r>
      <w:rPr>
        <w:b/>
        <w:sz w:val="18"/>
        <w:szCs w:val="18"/>
        <w:lang w:eastAsia="en-US"/>
      </w:rPr>
      <w:t>MINISTÉRIO DA EDUCAÇÃO</w:t>
    </w:r>
  </w:p>
  <w:p>
    <w:pPr>
      <w:pStyle w:val="Normal1"/>
      <w:tabs>
        <w:tab w:val="center" w:pos="4252" w:leader="none"/>
        <w:tab w:val="right" w:pos="8504" w:leader="none"/>
      </w:tabs>
      <w:spacing w:lineRule="auto" w:line="240" w:before="0" w:after="0"/>
      <w:jc w:val="center"/>
      <w:rPr>
        <w:rFonts w:ascii="Times New Roman" w:hAnsi="Times New Roman" w:cs="Times New Roman"/>
        <w:b/>
        <w:b/>
        <w:sz w:val="18"/>
        <w:szCs w:val="18"/>
        <w:lang w:eastAsia="en-US"/>
      </w:rPr>
    </w:pPr>
    <w:r>
      <w:rPr>
        <w:rFonts w:cs="Times New Roman" w:ascii="Times New Roman" w:hAnsi="Times New Roman"/>
        <w:b/>
        <w:sz w:val="18"/>
        <w:szCs w:val="18"/>
        <w:lang w:eastAsia="en-US"/>
      </w:rPr>
      <w:t>SECRETARIA DE EDUCAÇÃO PROFISSIONAL E TECNOLÓGICA</w:t>
    </w:r>
  </w:p>
  <w:p>
    <w:pPr>
      <w:pStyle w:val="Normal1"/>
      <w:tabs>
        <w:tab w:val="center" w:pos="4252" w:leader="none"/>
        <w:tab w:val="right" w:pos="8504" w:leader="none"/>
      </w:tabs>
      <w:spacing w:lineRule="auto" w:line="240" w:before="0" w:after="0"/>
      <w:jc w:val="center"/>
      <w:rPr>
        <w:rFonts w:ascii="Times New Roman" w:hAnsi="Times New Roman" w:cs="Times New Roman"/>
        <w:b/>
        <w:b/>
        <w:bCs/>
        <w:sz w:val="18"/>
        <w:szCs w:val="18"/>
        <w:lang w:eastAsia="en-US"/>
      </w:rPr>
    </w:pPr>
    <w:r>
      <w:rPr>
        <w:rFonts w:cs="Times New Roman" w:ascii="Times New Roman" w:hAnsi="Times New Roman"/>
        <w:b/>
        <w:sz w:val="18"/>
        <w:szCs w:val="18"/>
        <w:lang w:eastAsia="en-US"/>
      </w:rPr>
      <w:t>INSTITUTO FEDERAL DE EDUCAÇÃO, CIÊNCIA E TECNOLOGIA DO SERTÃO PERNAMBUCANO</w:t>
    </w:r>
  </w:p>
  <w:p>
    <w:pPr>
      <w:pStyle w:val="Normal1"/>
      <w:tabs>
        <w:tab w:val="center" w:pos="4252" w:leader="none"/>
        <w:tab w:val="right" w:pos="8504" w:leader="none"/>
      </w:tabs>
      <w:spacing w:lineRule="auto" w:line="240" w:before="0" w:after="0"/>
      <w:jc w:val="center"/>
      <w:rPr>
        <w:rFonts w:ascii="Times New Roman" w:hAnsi="Times New Roman" w:cs="Times New Roman"/>
        <w:b/>
        <w:b/>
        <w:bCs/>
        <w:sz w:val="18"/>
        <w:szCs w:val="18"/>
        <w:lang w:eastAsia="en-US"/>
      </w:rPr>
    </w:pPr>
    <w:r>
      <w:rPr>
        <w:rFonts w:cs="Times New Roman" w:ascii="Times New Roman" w:hAnsi="Times New Roman"/>
        <w:b/>
        <w:bCs/>
        <w:sz w:val="18"/>
        <w:szCs w:val="18"/>
        <w:lang w:eastAsia="en-US"/>
      </w:rPr>
      <w:t xml:space="preserve">PREGOEIRO E EQUIPE DE APOIO </w:t>
    </w:r>
  </w:p>
  <w:p>
    <w:pPr>
      <w:pStyle w:val="Normal1"/>
      <w:tabs>
        <w:tab w:val="center" w:pos="4252" w:leader="none"/>
        <w:tab w:val="right" w:pos="8504" w:leader="none"/>
      </w:tabs>
      <w:spacing w:lineRule="auto" w:line="240" w:before="0" w:after="0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942" w:hanging="240"/>
      </w:pPr>
      <w:rPr>
        <w:sz w:val="24"/>
        <w:spacing w:val="-5"/>
        <w:b/>
        <w:szCs w:val="24"/>
        <w:bCs/>
        <w:w w:val="99"/>
        <w:rFonts w:eastAsia="Times New Roman" w:cs="Times New Roman"/>
        <w:lang w:val="pt-PT" w:eastAsia="pt-PT" w:bidi="pt-PT"/>
      </w:rPr>
    </w:lvl>
    <w:lvl w:ilvl="1">
      <w:start w:val="1"/>
      <w:numFmt w:val="bullet"/>
      <w:lvlText w:val=""/>
      <w:lvlJc w:val="left"/>
      <w:pPr>
        <w:ind w:left="1902" w:hanging="240"/>
      </w:pPr>
      <w:rPr>
        <w:rFonts w:ascii="Symbol" w:hAnsi="Symbol" w:cs="Symbol" w:hint="default"/>
        <w:rFonts w:cs="Symbol"/>
        <w:lang w:val="pt-PT" w:eastAsia="pt-PT" w:bidi="pt-PT"/>
      </w:rPr>
    </w:lvl>
    <w:lvl w:ilvl="2">
      <w:start w:val="1"/>
      <w:numFmt w:val="bullet"/>
      <w:lvlText w:val=""/>
      <w:lvlJc w:val="left"/>
      <w:pPr>
        <w:ind w:left="2865" w:hanging="240"/>
      </w:pPr>
      <w:rPr>
        <w:rFonts w:ascii="Symbol" w:hAnsi="Symbol" w:cs="Symbol" w:hint="default"/>
        <w:rFonts w:cs="Symbol"/>
        <w:lang w:val="pt-PT" w:eastAsia="pt-PT" w:bidi="pt-PT"/>
      </w:rPr>
    </w:lvl>
    <w:lvl w:ilvl="3">
      <w:start w:val="1"/>
      <w:numFmt w:val="bullet"/>
      <w:lvlText w:val=""/>
      <w:lvlJc w:val="left"/>
      <w:pPr>
        <w:ind w:left="3827" w:hanging="240"/>
      </w:pPr>
      <w:rPr>
        <w:rFonts w:ascii="Symbol" w:hAnsi="Symbol" w:cs="Symbol" w:hint="default"/>
        <w:rFonts w:cs="Symbol"/>
        <w:lang w:val="pt-PT" w:eastAsia="pt-PT" w:bidi="pt-PT"/>
      </w:rPr>
    </w:lvl>
    <w:lvl w:ilvl="4">
      <w:start w:val="1"/>
      <w:numFmt w:val="bullet"/>
      <w:lvlText w:val=""/>
      <w:lvlJc w:val="left"/>
      <w:pPr>
        <w:ind w:left="4790" w:hanging="240"/>
      </w:pPr>
      <w:rPr>
        <w:rFonts w:ascii="Symbol" w:hAnsi="Symbol" w:cs="Symbol" w:hint="default"/>
        <w:rFonts w:cs="Symbol"/>
        <w:lang w:val="pt-PT" w:eastAsia="pt-PT" w:bidi="pt-PT"/>
      </w:rPr>
    </w:lvl>
    <w:lvl w:ilvl="5">
      <w:start w:val="1"/>
      <w:numFmt w:val="bullet"/>
      <w:lvlText w:val=""/>
      <w:lvlJc w:val="left"/>
      <w:pPr>
        <w:ind w:left="5753" w:hanging="240"/>
      </w:pPr>
      <w:rPr>
        <w:rFonts w:ascii="Symbol" w:hAnsi="Symbol" w:cs="Symbol" w:hint="default"/>
        <w:rFonts w:cs="Symbol"/>
        <w:lang w:val="pt-PT" w:eastAsia="pt-PT" w:bidi="pt-PT"/>
      </w:rPr>
    </w:lvl>
    <w:lvl w:ilvl="6">
      <w:start w:val="1"/>
      <w:numFmt w:val="bullet"/>
      <w:lvlText w:val=""/>
      <w:lvlJc w:val="left"/>
      <w:pPr>
        <w:ind w:left="6715" w:hanging="240"/>
      </w:pPr>
      <w:rPr>
        <w:rFonts w:ascii="Symbol" w:hAnsi="Symbol" w:cs="Symbol" w:hint="default"/>
        <w:rFonts w:cs="Symbol"/>
        <w:lang w:val="pt-PT" w:eastAsia="pt-PT" w:bidi="pt-PT"/>
      </w:rPr>
    </w:lvl>
    <w:lvl w:ilvl="7">
      <w:start w:val="1"/>
      <w:numFmt w:val="bullet"/>
      <w:lvlText w:val=""/>
      <w:lvlJc w:val="left"/>
      <w:pPr>
        <w:ind w:left="7678" w:hanging="240"/>
      </w:pPr>
      <w:rPr>
        <w:rFonts w:ascii="Symbol" w:hAnsi="Symbol" w:cs="Symbol" w:hint="default"/>
        <w:rFonts w:cs="Symbol"/>
        <w:lang w:val="pt-PT" w:eastAsia="pt-PT" w:bidi="pt-PT"/>
      </w:rPr>
    </w:lvl>
    <w:lvl w:ilvl="8">
      <w:start w:val="1"/>
      <w:numFmt w:val="bullet"/>
      <w:lvlText w:val=""/>
      <w:lvlJc w:val="left"/>
      <w:pPr>
        <w:ind w:left="8641" w:hanging="240"/>
      </w:pPr>
      <w:rPr>
        <w:rFonts w:ascii="Symbol" w:hAnsi="Symbol" w:cs="Symbol" w:hint="default"/>
        <w:rFonts w:cs="Symbol"/>
        <w:lang w:val="pt-PT" w:eastAsia="pt-PT" w:bidi="pt-P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uiPriority w:val="1"/>
    <w:qFormat/>
    <w:rsid w:val="00435c68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2"/>
      <w:szCs w:val="22"/>
      <w:lang w:val="pt-PT" w:eastAsia="pt-PT" w:bidi="pt-PT"/>
    </w:rPr>
  </w:style>
  <w:style w:type="paragraph" w:styleId="Ttulo1">
    <w:name w:val="Heading 1"/>
    <w:basedOn w:val="Normal"/>
    <w:link w:val="Ttulo1Char"/>
    <w:uiPriority w:val="1"/>
    <w:qFormat/>
    <w:rsid w:val="00435c68"/>
    <w:pPr>
      <w:ind w:left="2595" w:hanging="0"/>
      <w:jc w:val="center"/>
      <w:outlineLvl w:val="0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har" w:customStyle="1">
    <w:name w:val="Título 1 Char"/>
    <w:basedOn w:val="DefaultParagraphFont"/>
    <w:link w:val="Ttulo1"/>
    <w:uiPriority w:val="1"/>
    <w:qFormat/>
    <w:rsid w:val="00435c68"/>
    <w:rPr>
      <w:rFonts w:ascii="Times New Roman" w:hAnsi="Times New Roman" w:eastAsia="Times New Roman" w:cs="Times New Roman"/>
      <w:b/>
      <w:bCs/>
      <w:sz w:val="24"/>
      <w:szCs w:val="24"/>
      <w:lang w:val="pt-PT" w:eastAsia="pt-PT" w:bidi="pt-PT"/>
    </w:rPr>
  </w:style>
  <w:style w:type="character" w:styleId="CorpodetextoChar" w:customStyle="1">
    <w:name w:val="Corpo de texto Char"/>
    <w:basedOn w:val="DefaultParagraphFont"/>
    <w:link w:val="Corpodetexto"/>
    <w:uiPriority w:val="1"/>
    <w:qFormat/>
    <w:rsid w:val="00435c68"/>
    <w:rPr>
      <w:rFonts w:ascii="Times New Roman" w:hAnsi="Times New Roman" w:eastAsia="Times New Roman" w:cs="Times New Roman"/>
      <w:sz w:val="24"/>
      <w:szCs w:val="24"/>
      <w:lang w:val="pt-PT" w:eastAsia="pt-PT" w:bidi="pt-PT"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435c68"/>
    <w:rPr>
      <w:rFonts w:ascii="Times New Roman" w:hAnsi="Times New Roman" w:eastAsia="Times New Roman" w:cs="Times New Roman"/>
      <w:lang w:val="pt-PT" w:eastAsia="pt-PT" w:bidi="pt-PT"/>
    </w:rPr>
  </w:style>
  <w:style w:type="character" w:styleId="RodapChar" w:customStyle="1">
    <w:name w:val="Rodapé Char"/>
    <w:basedOn w:val="DefaultParagraphFont"/>
    <w:link w:val="Rodap"/>
    <w:uiPriority w:val="99"/>
    <w:qFormat/>
    <w:rsid w:val="00435c68"/>
    <w:rPr>
      <w:rFonts w:ascii="Times New Roman" w:hAnsi="Times New Roman" w:eastAsia="Times New Roman" w:cs="Times New Roman"/>
      <w:lang w:val="pt-PT" w:eastAsia="pt-PT" w:bidi="pt-PT"/>
    </w:rPr>
  </w:style>
  <w:style w:type="character" w:styleId="Highlight" w:customStyle="1">
    <w:name w:val="highlight"/>
    <w:basedOn w:val="DefaultParagraphFont"/>
    <w:qFormat/>
    <w:rsid w:val="00702f53"/>
    <w:rPr/>
  </w:style>
  <w:style w:type="character" w:styleId="ListLabel1">
    <w:name w:val="ListLabel 1"/>
    <w:qFormat/>
    <w:rPr>
      <w:rFonts w:eastAsia="Times New Roman" w:cs="Times New Roman"/>
      <w:b/>
      <w:bCs/>
      <w:spacing w:val="-5"/>
      <w:w w:val="99"/>
      <w:sz w:val="24"/>
      <w:szCs w:val="24"/>
      <w:lang w:val="pt-PT" w:eastAsia="pt-PT" w:bidi="pt-PT"/>
    </w:rPr>
  </w:style>
  <w:style w:type="character" w:styleId="ListLabel2">
    <w:name w:val="ListLabel 2"/>
    <w:qFormat/>
    <w:rPr>
      <w:lang w:val="pt-PT" w:eastAsia="pt-PT" w:bidi="pt-PT"/>
    </w:rPr>
  </w:style>
  <w:style w:type="character" w:styleId="ListLabel3">
    <w:name w:val="ListLabel 3"/>
    <w:qFormat/>
    <w:rPr>
      <w:lang w:val="pt-PT" w:eastAsia="pt-PT" w:bidi="pt-PT"/>
    </w:rPr>
  </w:style>
  <w:style w:type="character" w:styleId="ListLabel4">
    <w:name w:val="ListLabel 4"/>
    <w:qFormat/>
    <w:rPr>
      <w:lang w:val="pt-PT" w:eastAsia="pt-PT" w:bidi="pt-PT"/>
    </w:rPr>
  </w:style>
  <w:style w:type="character" w:styleId="ListLabel5">
    <w:name w:val="ListLabel 5"/>
    <w:qFormat/>
    <w:rPr>
      <w:lang w:val="pt-PT" w:eastAsia="pt-PT" w:bidi="pt-PT"/>
    </w:rPr>
  </w:style>
  <w:style w:type="character" w:styleId="ListLabel6">
    <w:name w:val="ListLabel 6"/>
    <w:qFormat/>
    <w:rPr>
      <w:lang w:val="pt-PT" w:eastAsia="pt-PT" w:bidi="pt-PT"/>
    </w:rPr>
  </w:style>
  <w:style w:type="character" w:styleId="ListLabel7">
    <w:name w:val="ListLabel 7"/>
    <w:qFormat/>
    <w:rPr>
      <w:lang w:val="pt-PT" w:eastAsia="pt-PT" w:bidi="pt-PT"/>
    </w:rPr>
  </w:style>
  <w:style w:type="character" w:styleId="ListLabel8">
    <w:name w:val="ListLabel 8"/>
    <w:qFormat/>
    <w:rPr>
      <w:lang w:val="pt-PT" w:eastAsia="pt-PT" w:bidi="pt-PT"/>
    </w:rPr>
  </w:style>
  <w:style w:type="character" w:styleId="ListLabel9">
    <w:name w:val="ListLabel 9"/>
    <w:qFormat/>
    <w:rPr>
      <w:lang w:val="pt-PT" w:eastAsia="pt-PT" w:bidi="pt-PT"/>
    </w:rPr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character" w:styleId="ListLabel10">
    <w:name w:val="ListLabel 10"/>
    <w:qFormat/>
    <w:rPr>
      <w:rFonts w:eastAsia="Times New Roman" w:cs="Times New Roman"/>
      <w:b/>
      <w:bCs/>
      <w:spacing w:val="-5"/>
      <w:w w:val="99"/>
      <w:sz w:val="24"/>
      <w:szCs w:val="24"/>
      <w:lang w:val="pt-PT" w:eastAsia="pt-PT" w:bidi="pt-PT"/>
    </w:rPr>
  </w:style>
  <w:style w:type="character" w:styleId="ListLabel11">
    <w:name w:val="ListLabel 11"/>
    <w:qFormat/>
    <w:rPr>
      <w:rFonts w:cs="Symbol"/>
      <w:lang w:val="pt-PT" w:eastAsia="pt-PT" w:bidi="pt-PT"/>
    </w:rPr>
  </w:style>
  <w:style w:type="character" w:styleId="ListLabel12">
    <w:name w:val="ListLabel 12"/>
    <w:qFormat/>
    <w:rPr>
      <w:rFonts w:cs="Symbol"/>
      <w:lang w:val="pt-PT" w:eastAsia="pt-PT" w:bidi="pt-PT"/>
    </w:rPr>
  </w:style>
  <w:style w:type="character" w:styleId="ListLabel13">
    <w:name w:val="ListLabel 13"/>
    <w:qFormat/>
    <w:rPr>
      <w:rFonts w:cs="Symbol"/>
      <w:lang w:val="pt-PT" w:eastAsia="pt-PT" w:bidi="pt-PT"/>
    </w:rPr>
  </w:style>
  <w:style w:type="character" w:styleId="ListLabel14">
    <w:name w:val="ListLabel 14"/>
    <w:qFormat/>
    <w:rPr>
      <w:rFonts w:cs="Symbol"/>
      <w:lang w:val="pt-PT" w:eastAsia="pt-PT" w:bidi="pt-PT"/>
    </w:rPr>
  </w:style>
  <w:style w:type="character" w:styleId="ListLabel15">
    <w:name w:val="ListLabel 15"/>
    <w:qFormat/>
    <w:rPr>
      <w:rFonts w:cs="Symbol"/>
      <w:lang w:val="pt-PT" w:eastAsia="pt-PT" w:bidi="pt-PT"/>
    </w:rPr>
  </w:style>
  <w:style w:type="character" w:styleId="ListLabel16">
    <w:name w:val="ListLabel 16"/>
    <w:qFormat/>
    <w:rPr>
      <w:rFonts w:cs="Symbol"/>
      <w:lang w:val="pt-PT" w:eastAsia="pt-PT" w:bidi="pt-PT"/>
    </w:rPr>
  </w:style>
  <w:style w:type="character" w:styleId="ListLabel17">
    <w:name w:val="ListLabel 17"/>
    <w:qFormat/>
    <w:rPr>
      <w:rFonts w:cs="Symbol"/>
      <w:lang w:val="pt-PT" w:eastAsia="pt-PT" w:bidi="pt-PT"/>
    </w:rPr>
  </w:style>
  <w:style w:type="character" w:styleId="ListLabel18">
    <w:name w:val="ListLabel 18"/>
    <w:qFormat/>
    <w:rPr>
      <w:rFonts w:cs="Symbol"/>
      <w:lang w:val="pt-PT" w:eastAsia="pt-PT" w:bidi="pt-PT"/>
    </w:rPr>
  </w:style>
  <w:style w:type="character" w:styleId="ListLabel19">
    <w:name w:val="ListLabel 19"/>
    <w:qFormat/>
    <w:rPr>
      <w:rFonts w:eastAsia="Times New Roman" w:cs="Times New Roman"/>
      <w:b/>
      <w:bCs/>
      <w:spacing w:val="-5"/>
      <w:w w:val="99"/>
      <w:sz w:val="24"/>
      <w:szCs w:val="24"/>
      <w:lang w:val="pt-PT" w:eastAsia="pt-PT" w:bidi="pt-PT"/>
    </w:rPr>
  </w:style>
  <w:style w:type="character" w:styleId="ListLabel20">
    <w:name w:val="ListLabel 20"/>
    <w:qFormat/>
    <w:rPr>
      <w:rFonts w:cs="Symbol"/>
      <w:lang w:val="pt-PT" w:eastAsia="pt-PT" w:bidi="pt-PT"/>
    </w:rPr>
  </w:style>
  <w:style w:type="character" w:styleId="ListLabel21">
    <w:name w:val="ListLabel 21"/>
    <w:qFormat/>
    <w:rPr>
      <w:rFonts w:cs="Symbol"/>
      <w:lang w:val="pt-PT" w:eastAsia="pt-PT" w:bidi="pt-PT"/>
    </w:rPr>
  </w:style>
  <w:style w:type="character" w:styleId="ListLabel22">
    <w:name w:val="ListLabel 22"/>
    <w:qFormat/>
    <w:rPr>
      <w:rFonts w:cs="Symbol"/>
      <w:lang w:val="pt-PT" w:eastAsia="pt-PT" w:bidi="pt-PT"/>
    </w:rPr>
  </w:style>
  <w:style w:type="character" w:styleId="ListLabel23">
    <w:name w:val="ListLabel 23"/>
    <w:qFormat/>
    <w:rPr>
      <w:rFonts w:cs="Symbol"/>
      <w:lang w:val="pt-PT" w:eastAsia="pt-PT" w:bidi="pt-PT"/>
    </w:rPr>
  </w:style>
  <w:style w:type="character" w:styleId="ListLabel24">
    <w:name w:val="ListLabel 24"/>
    <w:qFormat/>
    <w:rPr>
      <w:rFonts w:cs="Symbol"/>
      <w:lang w:val="pt-PT" w:eastAsia="pt-PT" w:bidi="pt-PT"/>
    </w:rPr>
  </w:style>
  <w:style w:type="character" w:styleId="ListLabel25">
    <w:name w:val="ListLabel 25"/>
    <w:qFormat/>
    <w:rPr>
      <w:rFonts w:cs="Symbol"/>
      <w:lang w:val="pt-PT" w:eastAsia="pt-PT" w:bidi="pt-PT"/>
    </w:rPr>
  </w:style>
  <w:style w:type="character" w:styleId="ListLabel26">
    <w:name w:val="ListLabel 26"/>
    <w:qFormat/>
    <w:rPr>
      <w:rFonts w:cs="Symbol"/>
      <w:lang w:val="pt-PT" w:eastAsia="pt-PT" w:bidi="pt-PT"/>
    </w:rPr>
  </w:style>
  <w:style w:type="character" w:styleId="ListLabel27">
    <w:name w:val="ListLabel 27"/>
    <w:qFormat/>
    <w:rPr>
      <w:rFonts w:cs="Symbol"/>
      <w:lang w:val="pt-PT" w:eastAsia="pt-PT" w:bidi="pt-PT"/>
    </w:rPr>
  </w:style>
  <w:style w:type="character" w:styleId="ListLabel28">
    <w:name w:val="ListLabel 28"/>
    <w:qFormat/>
    <w:rPr>
      <w:rFonts w:eastAsia="Times New Roman" w:cs="Times New Roman"/>
      <w:b/>
      <w:bCs/>
      <w:spacing w:val="-5"/>
      <w:w w:val="99"/>
      <w:sz w:val="24"/>
      <w:szCs w:val="24"/>
      <w:lang w:val="pt-PT" w:eastAsia="pt-PT" w:bidi="pt-PT"/>
    </w:rPr>
  </w:style>
  <w:style w:type="character" w:styleId="ListLabel29">
    <w:name w:val="ListLabel 29"/>
    <w:qFormat/>
    <w:rPr>
      <w:rFonts w:cs="Symbol"/>
      <w:lang w:val="pt-PT" w:eastAsia="pt-PT" w:bidi="pt-PT"/>
    </w:rPr>
  </w:style>
  <w:style w:type="character" w:styleId="ListLabel30">
    <w:name w:val="ListLabel 30"/>
    <w:qFormat/>
    <w:rPr>
      <w:rFonts w:cs="Symbol"/>
      <w:lang w:val="pt-PT" w:eastAsia="pt-PT" w:bidi="pt-PT"/>
    </w:rPr>
  </w:style>
  <w:style w:type="character" w:styleId="ListLabel31">
    <w:name w:val="ListLabel 31"/>
    <w:qFormat/>
    <w:rPr>
      <w:rFonts w:cs="Symbol"/>
      <w:lang w:val="pt-PT" w:eastAsia="pt-PT" w:bidi="pt-PT"/>
    </w:rPr>
  </w:style>
  <w:style w:type="character" w:styleId="ListLabel32">
    <w:name w:val="ListLabel 32"/>
    <w:qFormat/>
    <w:rPr>
      <w:rFonts w:cs="Symbol"/>
      <w:lang w:val="pt-PT" w:eastAsia="pt-PT" w:bidi="pt-PT"/>
    </w:rPr>
  </w:style>
  <w:style w:type="character" w:styleId="ListLabel33">
    <w:name w:val="ListLabel 33"/>
    <w:qFormat/>
    <w:rPr>
      <w:rFonts w:cs="Symbol"/>
      <w:lang w:val="pt-PT" w:eastAsia="pt-PT" w:bidi="pt-PT"/>
    </w:rPr>
  </w:style>
  <w:style w:type="character" w:styleId="ListLabel34">
    <w:name w:val="ListLabel 34"/>
    <w:qFormat/>
    <w:rPr>
      <w:rFonts w:cs="Symbol"/>
      <w:lang w:val="pt-PT" w:eastAsia="pt-PT" w:bidi="pt-PT"/>
    </w:rPr>
  </w:style>
  <w:style w:type="character" w:styleId="ListLabel35">
    <w:name w:val="ListLabel 35"/>
    <w:qFormat/>
    <w:rPr>
      <w:rFonts w:cs="Symbol"/>
      <w:lang w:val="pt-PT" w:eastAsia="pt-PT" w:bidi="pt-PT"/>
    </w:rPr>
  </w:style>
  <w:style w:type="character" w:styleId="ListLabel36">
    <w:name w:val="ListLabel 36"/>
    <w:qFormat/>
    <w:rPr>
      <w:rFonts w:cs="Symbol"/>
      <w:lang w:val="pt-PT" w:eastAsia="pt-PT" w:bidi="pt-PT"/>
    </w:rPr>
  </w:style>
  <w:style w:type="character" w:styleId="ListLabel37">
    <w:name w:val="ListLabel 37"/>
    <w:qFormat/>
    <w:rPr>
      <w:rFonts w:eastAsia="Times New Roman" w:cs="Times New Roman"/>
      <w:b/>
      <w:bCs/>
      <w:spacing w:val="-5"/>
      <w:w w:val="99"/>
      <w:sz w:val="24"/>
      <w:szCs w:val="24"/>
      <w:lang w:val="pt-PT" w:eastAsia="pt-PT" w:bidi="pt-PT"/>
    </w:rPr>
  </w:style>
  <w:style w:type="character" w:styleId="ListLabel38">
    <w:name w:val="ListLabel 38"/>
    <w:qFormat/>
    <w:rPr>
      <w:rFonts w:cs="Symbol"/>
      <w:lang w:val="pt-PT" w:eastAsia="pt-PT" w:bidi="pt-PT"/>
    </w:rPr>
  </w:style>
  <w:style w:type="character" w:styleId="ListLabel39">
    <w:name w:val="ListLabel 39"/>
    <w:qFormat/>
    <w:rPr>
      <w:rFonts w:cs="Symbol"/>
      <w:lang w:val="pt-PT" w:eastAsia="pt-PT" w:bidi="pt-PT"/>
    </w:rPr>
  </w:style>
  <w:style w:type="character" w:styleId="ListLabel40">
    <w:name w:val="ListLabel 40"/>
    <w:qFormat/>
    <w:rPr>
      <w:rFonts w:cs="Symbol"/>
      <w:lang w:val="pt-PT" w:eastAsia="pt-PT" w:bidi="pt-PT"/>
    </w:rPr>
  </w:style>
  <w:style w:type="character" w:styleId="ListLabel41">
    <w:name w:val="ListLabel 41"/>
    <w:qFormat/>
    <w:rPr>
      <w:rFonts w:cs="Symbol"/>
      <w:lang w:val="pt-PT" w:eastAsia="pt-PT" w:bidi="pt-PT"/>
    </w:rPr>
  </w:style>
  <w:style w:type="character" w:styleId="ListLabel42">
    <w:name w:val="ListLabel 42"/>
    <w:qFormat/>
    <w:rPr>
      <w:rFonts w:cs="Symbol"/>
      <w:lang w:val="pt-PT" w:eastAsia="pt-PT" w:bidi="pt-PT"/>
    </w:rPr>
  </w:style>
  <w:style w:type="character" w:styleId="ListLabel43">
    <w:name w:val="ListLabel 43"/>
    <w:qFormat/>
    <w:rPr>
      <w:rFonts w:cs="Symbol"/>
      <w:lang w:val="pt-PT" w:eastAsia="pt-PT" w:bidi="pt-PT"/>
    </w:rPr>
  </w:style>
  <w:style w:type="character" w:styleId="ListLabel44">
    <w:name w:val="ListLabel 44"/>
    <w:qFormat/>
    <w:rPr>
      <w:rFonts w:cs="Symbol"/>
      <w:lang w:val="pt-PT" w:eastAsia="pt-PT" w:bidi="pt-PT"/>
    </w:rPr>
  </w:style>
  <w:style w:type="character" w:styleId="ListLabel45">
    <w:name w:val="ListLabel 45"/>
    <w:qFormat/>
    <w:rPr>
      <w:rFonts w:cs="Symbol"/>
      <w:lang w:val="pt-PT" w:eastAsia="pt-PT" w:bidi="pt-PT"/>
    </w:rPr>
  </w:style>
  <w:style w:type="character" w:styleId="ListLabel46">
    <w:name w:val="ListLabel 46"/>
    <w:qFormat/>
    <w:rPr>
      <w:rFonts w:eastAsia="Times New Roman" w:cs="Times New Roman"/>
      <w:b/>
      <w:bCs/>
      <w:spacing w:val="-5"/>
      <w:w w:val="99"/>
      <w:sz w:val="24"/>
      <w:szCs w:val="24"/>
      <w:lang w:val="pt-PT" w:eastAsia="pt-PT" w:bidi="pt-PT"/>
    </w:rPr>
  </w:style>
  <w:style w:type="character" w:styleId="ListLabel47">
    <w:name w:val="ListLabel 47"/>
    <w:qFormat/>
    <w:rPr>
      <w:rFonts w:cs="Symbol"/>
      <w:lang w:val="pt-PT" w:eastAsia="pt-PT" w:bidi="pt-PT"/>
    </w:rPr>
  </w:style>
  <w:style w:type="character" w:styleId="ListLabel48">
    <w:name w:val="ListLabel 48"/>
    <w:qFormat/>
    <w:rPr>
      <w:rFonts w:cs="Symbol"/>
      <w:lang w:val="pt-PT" w:eastAsia="pt-PT" w:bidi="pt-PT"/>
    </w:rPr>
  </w:style>
  <w:style w:type="character" w:styleId="ListLabel49">
    <w:name w:val="ListLabel 49"/>
    <w:qFormat/>
    <w:rPr>
      <w:rFonts w:cs="Symbol"/>
      <w:lang w:val="pt-PT" w:eastAsia="pt-PT" w:bidi="pt-PT"/>
    </w:rPr>
  </w:style>
  <w:style w:type="character" w:styleId="ListLabel50">
    <w:name w:val="ListLabel 50"/>
    <w:qFormat/>
    <w:rPr>
      <w:rFonts w:cs="Symbol"/>
      <w:lang w:val="pt-PT" w:eastAsia="pt-PT" w:bidi="pt-PT"/>
    </w:rPr>
  </w:style>
  <w:style w:type="character" w:styleId="ListLabel51">
    <w:name w:val="ListLabel 51"/>
    <w:qFormat/>
    <w:rPr>
      <w:rFonts w:cs="Symbol"/>
      <w:lang w:val="pt-PT" w:eastAsia="pt-PT" w:bidi="pt-PT"/>
    </w:rPr>
  </w:style>
  <w:style w:type="character" w:styleId="ListLabel52">
    <w:name w:val="ListLabel 52"/>
    <w:qFormat/>
    <w:rPr>
      <w:rFonts w:cs="Symbol"/>
      <w:lang w:val="pt-PT" w:eastAsia="pt-PT" w:bidi="pt-PT"/>
    </w:rPr>
  </w:style>
  <w:style w:type="character" w:styleId="ListLabel53">
    <w:name w:val="ListLabel 53"/>
    <w:qFormat/>
    <w:rPr>
      <w:rFonts w:cs="Symbol"/>
      <w:lang w:val="pt-PT" w:eastAsia="pt-PT" w:bidi="pt-PT"/>
    </w:rPr>
  </w:style>
  <w:style w:type="character" w:styleId="ListLabel54">
    <w:name w:val="ListLabel 54"/>
    <w:qFormat/>
    <w:rPr>
      <w:rFonts w:cs="Symbol"/>
      <w:lang w:val="pt-PT" w:eastAsia="pt-PT" w:bidi="pt-PT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link w:val="CorpodetextoChar"/>
    <w:uiPriority w:val="1"/>
    <w:qFormat/>
    <w:rsid w:val="00435c68"/>
    <w:pPr/>
    <w:rPr>
      <w:sz w:val="24"/>
      <w:szCs w:val="24"/>
    </w:rPr>
  </w:style>
  <w:style w:type="paragraph" w:styleId="Lista">
    <w:name w:val="List"/>
    <w:basedOn w:val="Corpode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rsid w:val="00435c68"/>
    <w:pPr>
      <w:ind w:left="942" w:firstLine="1132"/>
      <w:jc w:val="both"/>
    </w:pPr>
    <w:rPr/>
  </w:style>
  <w:style w:type="paragraph" w:styleId="TableParagraph" w:customStyle="1">
    <w:name w:val="Table Paragraph"/>
    <w:basedOn w:val="Normal"/>
    <w:uiPriority w:val="1"/>
    <w:qFormat/>
    <w:rsid w:val="00435c68"/>
    <w:pPr/>
    <w:rPr/>
  </w:style>
  <w:style w:type="paragraph" w:styleId="Cabealho">
    <w:name w:val="Header"/>
    <w:basedOn w:val="Normal"/>
    <w:link w:val="CabealhoChar"/>
    <w:uiPriority w:val="99"/>
    <w:unhideWhenUsed/>
    <w:rsid w:val="00435c68"/>
    <w:pPr>
      <w:tabs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unhideWhenUsed/>
    <w:rsid w:val="00435c68"/>
    <w:pPr>
      <w:tabs>
        <w:tab w:val="center" w:pos="4252" w:leader="none"/>
        <w:tab w:val="right" w:pos="8504" w:leader="none"/>
      </w:tabs>
    </w:pPr>
    <w:rPr/>
  </w:style>
  <w:style w:type="paragraph" w:styleId="Normal1" w:customStyle="1">
    <w:name w:val="Normal1"/>
    <w:qFormat/>
    <w:rsid w:val="00435c68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Calibri"/>
      <w:color w:val="000000"/>
      <w:sz w:val="22"/>
      <w:szCs w:val="22"/>
      <w:lang w:val="pt-BR" w:eastAsia="zh-CN" w:bidi="ar-SA"/>
    </w:rPr>
  </w:style>
  <w:style w:type="paragraph" w:styleId="NormalWeb">
    <w:name w:val="Normal (Web)"/>
    <w:basedOn w:val="Normal"/>
    <w:uiPriority w:val="99"/>
    <w:semiHidden/>
    <w:unhideWhenUsed/>
    <w:qFormat/>
    <w:rsid w:val="00435c68"/>
    <w:pPr>
      <w:widowControl/>
      <w:spacing w:beforeAutospacing="1" w:afterAutospacing="1"/>
    </w:pPr>
    <w:rPr>
      <w:rFonts w:eastAsia="" w:eastAsiaTheme="minorEastAsia"/>
      <w:sz w:val="24"/>
      <w:szCs w:val="24"/>
      <w:lang w:val="pt-BR" w:eastAsia="pt-BR" w:bidi="ar-SA"/>
    </w:rPr>
  </w:style>
  <w:style w:type="paragraph" w:styleId="Standard" w:customStyle="1">
    <w:name w:val="Standard"/>
    <w:qFormat/>
    <w:rsid w:val="00aa3766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ucida Sans Unicode" w:cs="Times New Roman"/>
      <w:color w:val="00000A"/>
      <w:sz w:val="24"/>
      <w:szCs w:val="24"/>
      <w:lang w:val="pt-BR" w:eastAsia="zh-CN" w:bidi="hi-IN"/>
    </w:rPr>
  </w:style>
  <w:style w:type="paragraph" w:styleId="Textbody" w:customStyle="1">
    <w:name w:val="Text body"/>
    <w:basedOn w:val="Standard"/>
    <w:qFormat/>
    <w:rsid w:val="00aa3766"/>
    <w:pPr>
      <w:spacing w:before="0" w:after="120"/>
    </w:pPr>
    <w:rPr/>
  </w:style>
  <w:style w:type="paragraph" w:styleId="Contedodatabela" w:customStyle="1">
    <w:name w:val="Conteúdo da tabela"/>
    <w:basedOn w:val="Standard"/>
    <w:qFormat/>
    <w:rsid w:val="00aa3766"/>
    <w:pPr>
      <w:suppressLineNumbers/>
    </w:pPr>
    <w:rPr/>
  </w:style>
  <w:style w:type="paragraph" w:styleId="WWCorpodetexto2" w:customStyle="1">
    <w:name w:val="WW-Corpo de texto 2"/>
    <w:basedOn w:val="Normal"/>
    <w:qFormat/>
    <w:rsid w:val="006b374c"/>
    <w:pPr>
      <w:suppressAutoHyphens w:val="true"/>
      <w:overflowPunct w:val="false"/>
      <w:jc w:val="both"/>
    </w:pPr>
    <w:rPr>
      <w:sz w:val="24"/>
      <w:szCs w:val="24"/>
      <w:lang w:val="pt-BR" w:eastAsia="ar-SA" w:bidi="ar-SA"/>
    </w:rPr>
  </w:style>
  <w:style w:type="paragraph" w:styleId="WWCorpodetexto31" w:customStyle="1">
    <w:name w:val="WW-Corpo de texto 31"/>
    <w:basedOn w:val="Normal"/>
    <w:qFormat/>
    <w:rsid w:val="006b374c"/>
    <w:pPr>
      <w:widowControl/>
      <w:suppressAutoHyphens w:val="true"/>
      <w:jc w:val="both"/>
    </w:pPr>
    <w:rPr>
      <w:rFonts w:eastAsia="Calibri"/>
      <w:sz w:val="24"/>
      <w:szCs w:val="24"/>
      <w:lang w:val="pt-BR" w:eastAsia="ar-SA" w:bidi="ar-SA"/>
    </w:rPr>
  </w:style>
  <w:style w:type="paragraph" w:styleId="WWCorpodetexto21" w:customStyle="1">
    <w:name w:val="WW-Corpo de texto 21"/>
    <w:basedOn w:val="Normal"/>
    <w:qFormat/>
    <w:rsid w:val="006b374c"/>
    <w:pPr>
      <w:widowControl/>
      <w:tabs>
        <w:tab w:val="left" w:pos="1701" w:leader="none"/>
      </w:tabs>
      <w:suppressAutoHyphens w:val="true"/>
      <w:spacing w:before="283" w:after="0"/>
      <w:jc w:val="both"/>
    </w:pPr>
    <w:rPr>
      <w:rFonts w:ascii="Arial" w:hAnsi="Arial" w:eastAsia="Calibri" w:cs="Arial"/>
      <w:lang w:val="pt-BR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35c68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439C3-E6DB-4C1D-9376-FB0B06BB3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Application>LibreOffice/5.2.6.2$Windows_x86 LibreOffice_project/a3100ed2409ebf1c212f5048fbe377c281438fdc</Application>
  <Pages>9</Pages>
  <Words>2043</Words>
  <Characters>10658</Characters>
  <CharactersWithSpaces>12392</CharactersWithSpaces>
  <Paragraphs>424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2018-05-25T18:39:00Z</dcterms:created>
  <dc:creator>Franklin Torres Brandão</dc:creator>
  <dc:description/>
  <dc:language>pt-BR</dc:language>
  <cp:lastModifiedBy/>
  <dcterms:modified xsi:type="dcterms:W3CDTF">2018-11-19T20:33:21Z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