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DECLARAÇÃO DA CHEFIA IMEDIATA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DECLARO que o conteúdo do evento de capacitação intitulado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Curso “In Company” sobre </w:t>
      </w:r>
      <w:r>
        <w:rPr>
          <w:rStyle w:val="Nfaseforte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z w:val="24"/>
          <w:szCs w:val="24"/>
          <w:u w:val="none"/>
          <w:lang w:val="x-none" w:eastAsia="zh-CN" w:bidi="ar-SA"/>
        </w:rPr>
        <w:t xml:space="preserve"> </w:t>
      </w:r>
      <w:r>
        <w:rPr>
          <w:rStyle w:val="Nfaseforte"/>
          <w:rFonts w:eastAsia="Times New Roman" w:cs="Times New Roman" w:ascii="Times New Roman" w:hAnsi="Times New Roman"/>
          <w:b/>
          <w:bCs/>
          <w:i w:val="false"/>
          <w:iCs w:val="false"/>
          <w:color w:val="000000"/>
          <w:sz w:val="24"/>
          <w:szCs w:val="24"/>
          <w:u w:val="none"/>
          <w:lang w:val="x-none" w:eastAsia="zh-CN" w:bidi="ar-SA"/>
        </w:rPr>
        <w:t>Formação de Pregoeiros em Pregão Eletrônico: Decreto 10.024/19 – Nova regulamentação para a contratação de bens e serviços comuns”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 xml:space="preserve">a ser ministrado em Petrolina – PE, nos dias 12 a 14 de novembro de 2019, com carga horária prevista de 24 (vinte e quatro) horas, cuja participação envolve 30 (trinta) servidores dos Campi deste Instituto Federal, que exercem suas atividades nas áreas de Planejamento e Contratações Públicas </w:t>
      </w:r>
      <w:r>
        <w:rPr>
          <w:rFonts w:cs="Times New Roman" w:ascii="Times New Roman" w:hAnsi="Times New Roman"/>
          <w:sz w:val="24"/>
          <w:szCs w:val="24"/>
        </w:rPr>
        <w:t>contribuirá para o desenvolvimento</w:t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 do servidor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G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erson de Alencar lima, Matrícula SIAPE n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º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1881324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no exercício de suas atividades e atenderá aos interesses da Instituição, sendo certo que o afastamento no período indicado é oportuno e não causará prejuízos ao serviço público.</w:t>
      </w:r>
    </w:p>
    <w:p>
      <w:pPr>
        <w:pStyle w:val="Normal"/>
        <w:spacing w:lineRule="auto" w:line="360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Petrolina-PE, 30 de outubro de 2019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color w:val="111111"/>
          <w:sz w:val="22"/>
          <w:szCs w:val="22"/>
        </w:rPr>
      </w:pPr>
      <w:r>
        <w:rPr>
          <w:rFonts w:cs="Arial" w:ascii="Times New Roman" w:hAnsi="Times New Roman"/>
          <w:b w:val="false"/>
          <w:bCs w:val="false"/>
          <w:i w:val="false"/>
          <w:iCs w:val="false"/>
          <w:color w:val="111111"/>
          <w:sz w:val="22"/>
          <w:szCs w:val="22"/>
        </w:rPr>
        <w:t xml:space="preserve">Jean Carlos Coelho de Alencar </w:t>
      </w:r>
    </w:p>
    <w:p>
      <w:pPr>
        <w:pStyle w:val="Normal"/>
        <w:suppressAutoHyphens w:val="false"/>
        <w:spacing w:lineRule="auto" w:line="360" w:before="0" w:after="0"/>
        <w:jc w:val="center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color w:val="111111"/>
          <w:sz w:val="22"/>
          <w:szCs w:val="22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111111"/>
          <w:sz w:val="22"/>
          <w:szCs w:val="22"/>
        </w:rPr>
        <w:t xml:space="preserve">Pró-Reitoria de Orçamento e Administração </w:t>
      </w:r>
    </w:p>
    <w:p>
      <w:pPr>
        <w:pStyle w:val="Normal"/>
        <w:spacing w:lineRule="auto" w:line="360" w:before="0" w:after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color w:val="00000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</w:rPr>
        <w:t>PROAD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</w:rPr>
        <w:t>/</w:t>
      </w: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</w:rPr>
        <w:t>Reitoria/</w:t>
      </w:r>
      <w:bookmarkStart w:id="0" w:name="_GoBack"/>
      <w:bookmarkEnd w:id="0"/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</w:rPr>
        <w:t>IF Sertão – PE</w:t>
      </w:r>
    </w:p>
    <w:p>
      <w:pPr>
        <w:pStyle w:val="Normal"/>
        <w:spacing w:lineRule="auto" w:line="360" w:before="0" w:after="0"/>
        <w:jc w:val="both"/>
        <w:rPr>
          <w:color w:val="000000"/>
        </w:rPr>
      </w:pPr>
      <w:r>
        <w:rPr>
          <w:color w:val="000000"/>
        </w:rPr>
      </w:r>
    </w:p>
    <w:sectPr>
      <w:headerReference w:type="default" r:id="rId2"/>
      <w:type w:val="nextPage"/>
      <w:pgSz w:w="11906" w:h="16838"/>
      <w:pgMar w:left="1701" w:right="1134" w:header="709" w:top="1701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Spacing"/>
      <w:jc w:val="center"/>
      <w:rPr>
        <w:rStyle w:val="BookTitle"/>
        <w:rFonts w:ascii="Times New Roman" w:hAnsi="Times New Roman" w:cs="Times New Roman"/>
        <w:caps w:val="false"/>
        <w:smallCaps w:val="false"/>
        <w:sz w:val="24"/>
        <w:szCs w:val="24"/>
      </w:rPr>
    </w:pPr>
    <w:r>
      <w:rPr>
        <w:rFonts w:cs="Times New Roman" w:ascii="Times New Roman" w:hAnsi="Times New Roman"/>
        <w:caps w:val="false"/>
        <w:smallCaps w:val="false"/>
        <w:sz w:val="24"/>
        <w:szCs w:val="24"/>
      </w:rPr>
      <w:drawing>
        <wp:anchor behindDoc="1" distT="0" distB="0" distL="114935" distR="114935" simplePos="0" locked="0" layoutInCell="1" allowOverlap="1" relativeHeight="2">
          <wp:simplePos x="0" y="0"/>
          <wp:positionH relativeFrom="column">
            <wp:posOffset>2547620</wp:posOffset>
          </wp:positionH>
          <wp:positionV relativeFrom="paragraph">
            <wp:posOffset>-242570</wp:posOffset>
          </wp:positionV>
          <wp:extent cx="507365" cy="507365"/>
          <wp:effectExtent l="0" t="0" r="0" b="0"/>
          <wp:wrapNone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07365" cy="507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Spacing"/>
      <w:jc w:val="center"/>
      <w:rPr>
        <w:rStyle w:val="BookTitle"/>
        <w:rFonts w:ascii="Times New Roman" w:hAnsi="Times New Roman" w:cs="Times New Roman"/>
        <w:caps w:val="false"/>
        <w:smallCaps w:val="false"/>
        <w:sz w:val="24"/>
        <w:szCs w:val="24"/>
      </w:rPr>
    </w:pPr>
    <w:r>
      <w:rPr>
        <w:rFonts w:cs="Times New Roman" w:ascii="Times New Roman" w:hAnsi="Times New Roman"/>
        <w:caps w:val="false"/>
        <w:smallCaps w:val="false"/>
        <w:sz w:val="24"/>
        <w:szCs w:val="24"/>
      </w:rPr>
    </w:r>
  </w:p>
  <w:p>
    <w:pPr>
      <w:pStyle w:val="NoSpacing"/>
      <w:jc w:val="center"/>
      <w:rPr>
        <w:rStyle w:val="BookTitle"/>
        <w:rFonts w:ascii="Times New Roman" w:hAnsi="Times New Roman" w:cs="Times New Roman"/>
        <w:caps w:val="false"/>
        <w:smallCaps w:val="false"/>
        <w:sz w:val="24"/>
        <w:szCs w:val="24"/>
      </w:rPr>
    </w:pPr>
    <w:r>
      <w:rPr>
        <w:rStyle w:val="BookTitle"/>
        <w:rFonts w:cs="Times New Roman" w:ascii="Times New Roman" w:hAnsi="Times New Roman"/>
        <w:caps w:val="false"/>
        <w:smallCaps w:val="false"/>
        <w:sz w:val="24"/>
        <w:szCs w:val="24"/>
      </w:rPr>
      <w:t>Ministério da Educação</w:t>
    </w:r>
  </w:p>
  <w:p>
    <w:pPr>
      <w:pStyle w:val="NoSpacing"/>
      <w:jc w:val="center"/>
      <w:rPr>
        <w:rStyle w:val="Strong"/>
        <w:rFonts w:ascii="Times New Roman" w:hAnsi="Times New Roman" w:cs="Times New Roman"/>
        <w:sz w:val="24"/>
        <w:szCs w:val="24"/>
      </w:rPr>
    </w:pPr>
    <w:r>
      <w:rPr>
        <w:rStyle w:val="BookTitle"/>
        <w:rFonts w:cs="Times New Roman" w:ascii="Times New Roman" w:hAnsi="Times New Roman"/>
        <w:caps w:val="false"/>
        <w:smallCaps w:val="false"/>
        <w:sz w:val="24"/>
        <w:szCs w:val="24"/>
      </w:rPr>
      <w:t>Secretaria de Educação Profissional e Tecnológica</w:t>
    </w:r>
  </w:p>
  <w:p>
    <w:pPr>
      <w:pStyle w:val="NoSpacing"/>
      <w:jc w:val="center"/>
      <w:rPr>
        <w:rStyle w:val="Strong"/>
        <w:rFonts w:ascii="Times New Roman" w:hAnsi="Times New Roman" w:cs="Times New Roman"/>
        <w:color w:val="FF3333"/>
        <w:sz w:val="24"/>
        <w:szCs w:val="24"/>
      </w:rPr>
    </w:pPr>
    <w:r>
      <w:rPr>
        <w:rStyle w:val="Strong"/>
        <w:rFonts w:cs="Times New Roman" w:ascii="Times New Roman" w:hAnsi="Times New Roman"/>
        <w:sz w:val="24"/>
        <w:szCs w:val="24"/>
      </w:rPr>
      <w:t>Instituto Federal de Educação, Ciência e Tecnologia do Sertão Pernambucano</w:t>
    </w:r>
  </w:p>
  <w:p>
    <w:pPr>
      <w:pStyle w:val="NoSpacing"/>
      <w:jc w:val="center"/>
      <w:rPr/>
    </w:pPr>
    <w:r>
      <w:rPr>
        <w:rStyle w:val="Strong"/>
        <w:rFonts w:cs="Times New Roman" w:ascii="Times New Roman" w:hAnsi="Times New Roman"/>
        <w:color w:val="000000"/>
        <w:sz w:val="24"/>
        <w:szCs w:val="24"/>
      </w:rPr>
      <w:t xml:space="preserve">REITORIA </w:t>
    </w:r>
  </w:p>
  <w:p>
    <w:pPr>
      <w:pStyle w:val="Cabealho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0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0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932aa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d613b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d613ba"/>
    <w:rPr/>
  </w:style>
  <w:style w:type="character" w:styleId="BookTitle">
    <w:name w:val="Book Title"/>
    <w:qFormat/>
    <w:rsid w:val="00d613ba"/>
    <w:rPr>
      <w:b/>
      <w:bCs/>
      <w:smallCaps/>
      <w:spacing w:val="5"/>
    </w:rPr>
  </w:style>
  <w:style w:type="character" w:styleId="Strong">
    <w:name w:val="Strong"/>
    <w:qFormat/>
    <w:rsid w:val="00d613ba"/>
    <w:rPr>
      <w:b/>
      <w:bCs/>
    </w:rPr>
  </w:style>
  <w:style w:type="character" w:styleId="Nfaseforte">
    <w:name w:val="Ênfase forte"/>
    <w:qFormat/>
    <w:rPr>
      <w:b/>
      <w:bCs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link w:val="CabealhoChar"/>
    <w:uiPriority w:val="99"/>
    <w:unhideWhenUsed/>
    <w:rsid w:val="00d613b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d613b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Spacing">
    <w:name w:val="No Spacing"/>
    <w:qFormat/>
    <w:rsid w:val="00d613b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 w:asciiTheme="minorHAnsi" w:eastAsiaTheme="minorHAnsi" w:hAnsiTheme="minorHAnsi"/>
      <w:color w:val="00000A"/>
      <w:sz w:val="22"/>
      <w:szCs w:val="22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Application>LibreOffice/5.2.6.2$Windows_x86 LibreOffice_project/a3100ed2409ebf1c212f5048fbe377c281438fdc</Application>
  <Pages>1</Pages>
  <Words>163</Words>
  <Characters>944</Characters>
  <CharactersWithSpaces>1105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2017-07-10T16:54:00Z</dcterms:created>
  <dc:creator>ricardo.barbosa</dc:creator>
  <dc:description/>
  <dc:language>pt-BR</dc:language>
  <cp:lastModifiedBy/>
  <cp:lastPrinted>2019-10-30T10:44:20Z</cp:lastPrinted>
  <dcterms:modified xsi:type="dcterms:W3CDTF">2019-10-30T11:10:09Z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