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png" ContentType="image/png"/>
  <Override PartName="/word/media/image2.png" ContentType="image/png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2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tabs>
          <w:tab w:val="left" w:pos="708" w:leader="none"/>
        </w:tabs>
        <w:spacing w:before="0" w:after="0"/>
        <w:jc w:val="center"/>
        <w:rPr/>
      </w:pPr>
      <w:r>
        <w:rPr>
          <w:rFonts w:eastAsia="Times New Roman" w:cs="Times New Roman" w:ascii="Times New Roman" w:hAnsi="Times New Roman"/>
          <w:sz w:val="28"/>
          <w:szCs w:val="28"/>
        </w:rPr>
        <w:t>PROCESSO DE APOIO ADMINISTRATIVO</w:t>
      </w:r>
    </w:p>
    <w:p>
      <w:pPr>
        <w:pStyle w:val="Normal1"/>
        <w:tabs>
          <w:tab w:val="left" w:pos="708" w:leader="none"/>
        </w:tabs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APRESENTAÇÃO DAS DEMANDAS</w:t>
      </w:r>
    </w:p>
    <w:p>
      <w:pPr>
        <w:pStyle w:val="Normal1"/>
        <w:tabs>
          <w:tab w:val="left" w:pos="708" w:leader="none"/>
        </w:tabs>
        <w:spacing w:before="0" w:after="0"/>
        <w:jc w:val="center"/>
        <w:rPr/>
      </w:pPr>
      <w:r>
        <w:rPr/>
      </w:r>
    </w:p>
    <w:tbl>
      <w:tblPr>
        <w:tblStyle w:val="a"/>
        <w:tblW w:w="9232" w:type="dxa"/>
        <w:jc w:val="center"/>
        <w:tblInd w:w="0" w:type="dxa"/>
        <w:tblBorders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9232"/>
      </w:tblGrid>
      <w:tr>
        <w:trPr/>
        <w:tc>
          <w:tcPr>
            <w:tcW w:w="9232" w:type="dxa"/>
            <w:tcBorders/>
            <w:shd w:color="auto" w:fill="FFFFFF" w:val="clear"/>
          </w:tcPr>
          <w:p>
            <w:pPr>
              <w:pStyle w:val="Normal1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>CAMPUS FLORESTA</w:t>
            </w:r>
          </w:p>
        </w:tc>
      </w:tr>
    </w:tbl>
    <w:p>
      <w:pPr>
        <w:pStyle w:val="Normal1"/>
        <w:tabs>
          <w:tab w:val="left" w:pos="708" w:leader="none"/>
        </w:tabs>
        <w:spacing w:before="0" w:after="0"/>
        <w:rPr/>
      </w:pPr>
      <w:r>
        <w:rPr/>
      </w:r>
    </w:p>
    <w:tbl>
      <w:tblPr>
        <w:tblStyle w:val="a0"/>
        <w:tblW w:w="9231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46"/>
        <w:gridCol w:w="1342"/>
        <w:gridCol w:w="2317"/>
        <w:gridCol w:w="867"/>
        <w:gridCol w:w="830"/>
        <w:gridCol w:w="113"/>
        <w:gridCol w:w="2009"/>
        <w:gridCol w:w="1307"/>
      </w:tblGrid>
      <w:tr>
        <w:trPr/>
        <w:tc>
          <w:tcPr>
            <w:tcW w:w="4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Nº</w:t>
            </w:r>
          </w:p>
        </w:tc>
        <w:tc>
          <w:tcPr>
            <w:tcW w:w="53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 xml:space="preserve">Posto de </w:t>
            </w:r>
            <w:bookmarkStart w:id="0" w:name="__DdeLink__1936_255377396"/>
            <w:bookmarkEnd w:id="0"/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Auxiliar de Agropecuária</w:t>
            </w:r>
          </w:p>
        </w:tc>
        <w:tc>
          <w:tcPr>
            <w:tcW w:w="342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Quantidade posto(s):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4 profissionais </w:t>
            </w:r>
          </w:p>
        </w:tc>
      </w:tr>
      <w:tr>
        <w:trPr/>
        <w:tc>
          <w:tcPr>
            <w:tcW w:w="44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34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CBO: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6220-20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Título: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Trabalhador volante da agricultura</w:t>
            </w:r>
          </w:p>
        </w:tc>
        <w:tc>
          <w:tcPr>
            <w:tcW w:w="2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JORNADA DE TRAB.: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horas semanais</w:t>
            </w:r>
          </w:p>
        </w:tc>
        <w:tc>
          <w:tcPr>
            <w:tcW w:w="381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13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5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Efetuar serviços de cargas e descarga de materiais e insumos;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serviços de capinação, corte de gramas e limpeza de terrenos;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Abrir valas e drenos;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Construir e reformar cercas;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Efetuar serviços de roçagens e destocamentos;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Efetuar atividades manuais de plantio e colheita;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Utilizar convenientemente ferramentas agrícolas no exercício de suas atividades;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Zelar pela guarda, conservação, manutenção e limpeza dos equipamentos, instrumentos e materiais utilizados, bem como do local de trabalho.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>
            <w:pPr>
              <w:pStyle w:val="Normal1"/>
              <w:widowControl w:val="false"/>
              <w:numPr>
                <w:ilvl w:val="0"/>
                <w:numId w:val="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left="36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REQUISITOS DE QUALIFICAÇÃO:</w:t>
            </w:r>
          </w:p>
          <w:p>
            <w:pPr>
              <w:pStyle w:val="Normal1"/>
              <w:widowControl w:val="false"/>
              <w:numPr>
                <w:ilvl w:val="0"/>
                <w:numId w:val="3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Possuir Nível Fundamental.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2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JUSTIFICATIVA: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Para essa categoria a ser contratada, o Campus Floresta não dispõe de força de trabalho, em seu quadro de pessoal que possa atender com presteza a execução dos serviços, ressaltando-se que os serviços pretendidos são indispensáveis para o desenvolvimento das atividades fins.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 a implementação das atividades da Fazenda Escola, faz-se necessário pessoal dedicado ao apoio no preparo dos locais de manejo animal e vegetal para aulas; trabalhos próprios da cultura agrícola, como preparo da terra, plantio, tratos culturais, colheita, limpeza, classificação, processamento primário e outros, empregando técnicas e equipamentos manuais e mecânicos e valendo-se de métodos específicos, para obter diferentes espécies agrícolas, como cereais, frutas, hortaliças e outras.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Diante das atividades fins da instituição a demanda de auxiliares de campo justifica-se tanto para estruturação da escola fazenda em um terreno de 100 hectares quanto para atender 10  turmas do Curso de Agropecuária e de subsequente de agropecuário, projetos de pesquisa e extensão. Tendo em vista o cuidado diário com os animais e plantas se faz necessário que pelo menos um dos terceirizados tenha um dia diferente de repouso remunerado, que não o dia de domingo.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5469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MATERIAIS E EQUIPAMENTOS NECESSÁRIOS:</w:t>
            </w:r>
          </w:p>
          <w:p>
            <w:pPr>
              <w:pStyle w:val="Normal1"/>
              <w:widowControl w:val="false"/>
              <w:numPr>
                <w:ilvl w:val="0"/>
                <w:numId w:val="17"/>
              </w:numPr>
              <w:tabs>
                <w:tab w:val="left" w:pos="708" w:leader="none"/>
              </w:tabs>
              <w:spacing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Fardamento/Uniformes – 02 conjuntos completos (anual);</w:t>
            </w:r>
          </w:p>
          <w:p>
            <w:pPr>
              <w:pStyle w:val="Normal1"/>
              <w:widowControl w:val="false"/>
              <w:numPr>
                <w:ilvl w:val="0"/>
                <w:numId w:val="17"/>
              </w:numPr>
              <w:tabs>
                <w:tab w:val="left" w:pos="708" w:leader="none"/>
              </w:tabs>
              <w:spacing w:before="0" w:after="0"/>
              <w:contextualSpacing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Equipamentos de Proteção Individual (se for o caso) de acordo com normas vigentes.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>
        <w:trPr>
          <w:trHeight w:val="520" w:hRule="atLeast"/>
        </w:trPr>
        <w:tc>
          <w:tcPr>
            <w:tcW w:w="44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469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31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0"/>
                <w:szCs w:val="20"/>
              </w:rPr>
              <w:t>Segunda-feira até sexta (8 horas diárias) e sábado (4 horas), podendo ser definindo outro dia da semana como repouso remunerado para  01 dos funcionários para fins de manutenção de de 8 horas no dia de domingo.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Style w:val="a1"/>
        <w:tblW w:w="923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80"/>
        <w:gridCol w:w="1381"/>
        <w:gridCol w:w="1961"/>
        <w:gridCol w:w="925"/>
        <w:gridCol w:w="890"/>
        <w:gridCol w:w="111"/>
        <w:gridCol w:w="2167"/>
        <w:gridCol w:w="1317"/>
      </w:tblGrid>
      <w:tr>
        <w:trPr/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Nº</w:t>
            </w:r>
          </w:p>
        </w:tc>
        <w:tc>
          <w:tcPr>
            <w:tcW w:w="51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0"/>
                <w:szCs w:val="20"/>
              </w:rPr>
              <w:t>Posto de Auxiliar de Cozinha</w:t>
            </w:r>
          </w:p>
        </w:tc>
        <w:tc>
          <w:tcPr>
            <w:tcW w:w="3595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Quantidade posto(s):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2 profissionais </w:t>
            </w:r>
          </w:p>
        </w:tc>
      </w:tr>
      <w:tr>
        <w:trPr/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3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CBO: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5135-05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Título: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Auxiliar nos serviços de alimentação</w:t>
            </w:r>
          </w:p>
        </w:tc>
        <w:tc>
          <w:tcPr>
            <w:tcW w:w="19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JORNADA DE TRAB.: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horas semanais</w:t>
            </w:r>
          </w:p>
        </w:tc>
        <w:tc>
          <w:tcPr>
            <w:tcW w:w="40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131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2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Requisitar material necessário para realização de suas tarefas;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Participar do preparo das refeições planejadas;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Manter a higiene e a ordem no local de trabalho evitando a presença de vetores e pragas urbanas;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Utilizar e conservar adequadamente os equipamentos e utensílios de trabalho;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Registrar desperdícios, sobras</w:t>
              <w:tab/>
              <w:t>e rejeitos, informando ao nutricionista;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Registrar o número de refeições servidas e informar diariamente ao nutricionista;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Fazer a higienização de todos os alimentos do cardápio conforme legislação;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Acondicionar os alimentos  nas cubas gastronorm  objetivando  boa apresentação das preparações;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Colocar os alimentos prontos no PassThrough (ideal para fazer a passagem dos alimentos da cozinha para o refeitório);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Comunicar  à  chefia  imediata  caso  haja  qualquer  dúvida  ou anormalidade;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Dar continuidade aos programas de Boas Práticas para Serviços de Alimentação implantados pelo IF Sertão PE;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Abastecer o balcão de distribuição com bandejas, talheres, palitos, guardanapos e etc.;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Lavar bandejas e talheres nos horários das refeições;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>
            <w:pPr>
              <w:pStyle w:val="Normal1"/>
              <w:widowControl w:val="false"/>
              <w:numPr>
                <w:ilvl w:val="0"/>
                <w:numId w:val="21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left="36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REQUISITOS DE QUALIFICAÇÃO:</w:t>
            </w:r>
          </w:p>
          <w:p>
            <w:pPr>
              <w:pStyle w:val="Normal1"/>
              <w:widowControl w:val="false"/>
              <w:numPr>
                <w:ilvl w:val="0"/>
                <w:numId w:val="1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Possuir Nível Fundamental (completo) e experiência de 06 (seis) meses devidamente comprovada para a função (CTPS).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48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JUSTIFICATIVA: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Para essa categoria a ser contratada, o Campus Floresta não dispõe de força de trabalho, em seu quadro de pessoal que possa atender com presteza a execução dos serviços, ressaltando-se que os serviços pretendidos são indispensáveis para o desenvolvimento das atividades fins.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Dimensionamento de dois profissionais que se revezarão para atender os três expedientes de funcionamento do Campus, manhã, tarde e noite, necessários para executar atividades de apoio na elaboração e distribuição de alimentos.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Diante das atividades fins da instituição a demanda de auxiliares de cozinha se justifica em virtude da necessidade de contratação do número acima destacado, uma vez que pretendemos atender em média 870 alunos.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4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5268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MATERIAIS E EQUIPAMENTOS NECESSÁRIOS:</w:t>
            </w:r>
          </w:p>
          <w:p>
            <w:pPr>
              <w:pStyle w:val="Normal1"/>
              <w:widowControl w:val="false"/>
              <w:numPr>
                <w:ilvl w:val="0"/>
                <w:numId w:val="22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Fardamento/Uniformes – 02 conjuntos completos (anual);</w:t>
            </w:r>
          </w:p>
          <w:p>
            <w:pPr>
              <w:pStyle w:val="Normal1"/>
              <w:widowControl w:val="false"/>
              <w:numPr>
                <w:ilvl w:val="0"/>
                <w:numId w:val="22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Equipamentos de Proteção Individual (se for o caso) de acordo com normas vigentes.</w:t>
            </w:r>
          </w:p>
        </w:tc>
        <w:tc>
          <w:tcPr>
            <w:tcW w:w="3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>
        <w:trPr>
          <w:trHeight w:val="520" w:hRule="atLeast"/>
        </w:trPr>
        <w:tc>
          <w:tcPr>
            <w:tcW w:w="4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268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48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0"/>
                <w:szCs w:val="20"/>
              </w:rPr>
              <w:t>Segunda-feira até sexta (8 horas diárias) e sábado (4 horas)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Style w:val="a2"/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01"/>
        <w:gridCol w:w="1000"/>
        <w:gridCol w:w="2083"/>
        <w:gridCol w:w="1121"/>
        <w:gridCol w:w="903"/>
        <w:gridCol w:w="137"/>
        <w:gridCol w:w="1985"/>
        <w:gridCol w:w="1512"/>
      </w:tblGrid>
      <w:tr>
        <w:trPr>
          <w:trHeight w:val="220" w:hRule="atLeast"/>
        </w:trPr>
        <w:tc>
          <w:tcPr>
            <w:tcW w:w="5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Nº</w:t>
            </w:r>
          </w:p>
        </w:tc>
        <w:tc>
          <w:tcPr>
            <w:tcW w:w="510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Posto de Copeiro</w:t>
            </w:r>
          </w:p>
        </w:tc>
        <w:tc>
          <w:tcPr>
            <w:tcW w:w="363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Quantidade posto(s):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01 profissional</w:t>
            </w:r>
          </w:p>
        </w:tc>
      </w:tr>
      <w:tr>
        <w:trPr>
          <w:trHeight w:val="360" w:hRule="atLeast"/>
        </w:trPr>
        <w:tc>
          <w:tcPr>
            <w:tcW w:w="50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10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CBO: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5134-25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Título: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Copeiro</w:t>
            </w:r>
          </w:p>
        </w:tc>
        <w:tc>
          <w:tcPr>
            <w:tcW w:w="20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JORNADA DE TRAB.: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horas semanais</w:t>
            </w:r>
          </w:p>
        </w:tc>
        <w:tc>
          <w:tcPr>
            <w:tcW w:w="414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151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1820" w:hRule="atLeast"/>
        </w:trPr>
        <w:tc>
          <w:tcPr>
            <w:tcW w:w="5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20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Preparar e servir água, café, chá e outros alimentos ou bebidas, aos servidores e visitantes;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Preparar bandejas, pratos e mesas;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Recolher xícaras, copos, garrafas térmicas, jarras e demais utensílios, durante o expediente, nas dependências da Instituição;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Lavar e higienizar os equipamentos, materiais e dependências da copa;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Limpar a geladeira, forno micro-ondas, cafeteiras e demais equipamentos da copa/cozinha da Instituição, utilizando os produtos adequados, pelo menos uma vez por semana, ou quando a Administração da Instituição determinar;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Obedecer aos critérios de Sustentabilidade Ambiental: realizando a separação dos lixos orgânicos e recicláveis, racionalizando/economizando energia elétrica e água;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Zelar pela conservação dos equipamentos colocados à sua disposição, comunicando de imediato, ao fiscal do contrato, qualquer dificuldade na execução do serviço, defeito ou estrago que impeçam o bom andamento das atividades;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Zelar pela manutenção de um ambiente de trabalho tranquilo e livre de conflitos;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>
            <w:pPr>
              <w:pStyle w:val="Normal1"/>
              <w:widowControl w:val="false"/>
              <w:numPr>
                <w:ilvl w:val="0"/>
                <w:numId w:val="9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Ocupações-CBO;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REQUISITOS DE QUALIFICAÇÃO:</w:t>
            </w:r>
          </w:p>
          <w:p>
            <w:pPr>
              <w:pStyle w:val="Normal1"/>
              <w:widowControl w:val="false"/>
              <w:numPr>
                <w:ilvl w:val="0"/>
                <w:numId w:val="4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Formação de nível fundamental (antigo 1º grau) e demonstrar aptidão, capacidade e experiência devidamente comprovada para a função (CTPS).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53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JUSTIFICATIVA: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Para essa categoria a ser contratada, o Campus Floresta não dispõe de força de trabalho, em seu quadro de pessoal para atender com presteza a execução dos serviços, ressaltando-se que os serviços pretendidos são indispensáveis para o desenvolvimento das atividades da entidade.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 contratação de um profissional faz-se necessário para preparo de café, chá e outros alimentos ou bebidas, aos servidores e visitantes; recolher xícaras, copos, garrafas térmicas, jarras e demais utensílios, durante o expediente, nas dependências da Instituição; além de lavar e higienizar os equipamentos, materiais e dependências da copa.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bookmarkStart w:id="1" w:name="h.gjdgxs"/>
            <w:bookmarkStart w:id="2" w:name="h.gjdgxs"/>
            <w:bookmarkEnd w:id="2"/>
            <w:r>
              <w:rPr/>
            </w:r>
          </w:p>
        </w:tc>
      </w:tr>
      <w:tr>
        <w:trPr>
          <w:trHeight w:val="400" w:hRule="atLeast"/>
        </w:trPr>
        <w:tc>
          <w:tcPr>
            <w:tcW w:w="5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524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MATERIAIS E EQUIPAMENTOS NECESSÁRIOS:</w:t>
            </w:r>
          </w:p>
          <w:p>
            <w:pPr>
              <w:pStyle w:val="Normal1"/>
              <w:widowControl w:val="false"/>
              <w:numPr>
                <w:ilvl w:val="0"/>
                <w:numId w:val="16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Fardamento/Uniformes – 02 conjuntos completos (anual);</w:t>
            </w:r>
          </w:p>
          <w:p>
            <w:pPr>
              <w:pStyle w:val="Normal1"/>
              <w:widowControl w:val="false"/>
              <w:numPr>
                <w:ilvl w:val="0"/>
                <w:numId w:val="16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Equipamentos de Proteção Individual (se for o caso) de acordo com normas vigentes.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>
        <w:trPr>
          <w:trHeight w:val="60" w:hRule="atLeast"/>
        </w:trPr>
        <w:tc>
          <w:tcPr>
            <w:tcW w:w="50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244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497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0"/>
                <w:szCs w:val="20"/>
              </w:rPr>
              <w:t>Segunda-feira até sexta (8 horas por dia) e sábado (4 horas)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Style w:val="a3"/>
        <w:tblW w:w="923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80"/>
        <w:gridCol w:w="1378"/>
        <w:gridCol w:w="1964"/>
        <w:gridCol w:w="922"/>
        <w:gridCol w:w="892"/>
        <w:gridCol w:w="110"/>
        <w:gridCol w:w="2167"/>
        <w:gridCol w:w="1319"/>
      </w:tblGrid>
      <w:tr>
        <w:trPr/>
        <w:tc>
          <w:tcPr>
            <w:tcW w:w="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Nº</w:t>
            </w:r>
          </w:p>
        </w:tc>
        <w:tc>
          <w:tcPr>
            <w:tcW w:w="515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Posto Cozinheiro</w:t>
            </w:r>
          </w:p>
        </w:tc>
        <w:tc>
          <w:tcPr>
            <w:tcW w:w="35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Quantidade posto(s):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 xml:space="preserve">1 profissional </w:t>
            </w:r>
          </w:p>
        </w:tc>
      </w:tr>
      <w:tr>
        <w:trPr/>
        <w:tc>
          <w:tcPr>
            <w:tcW w:w="480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04</w:t>
            </w:r>
          </w:p>
        </w:tc>
        <w:tc>
          <w:tcPr>
            <w:tcW w:w="13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CBO: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5132-05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Título: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Cozinheiro geral</w:t>
            </w:r>
          </w:p>
        </w:tc>
        <w:tc>
          <w:tcPr>
            <w:tcW w:w="19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JORNADA DE TRAB.: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horas semanais</w:t>
            </w:r>
          </w:p>
        </w:tc>
        <w:tc>
          <w:tcPr>
            <w:tcW w:w="409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13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both"/>
              <w:rPr/>
            </w:pPr>
            <w:r>
              <w:rPr/>
            </w:r>
          </w:p>
        </w:tc>
      </w:tr>
      <w:tr>
        <w:trPr/>
        <w:tc>
          <w:tcPr>
            <w:tcW w:w="4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264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Preparar alimentos e bebidas;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Escolher o material adequado para o preparo dos alimentos e das bebidas;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Pesquisar e executar novas receitas;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Ter atitudes criativas e inovadoras;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Colaborar no planejamento de cardápios;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Conciliar da melhor forma tempo e qualidade na execução dos serviços;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Cuidar da apresentação pessoal;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Cuidar da limpeza e higiene no ambiente de trabalho;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Colaborar com a equipe;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Entender e anotar recados, atender telefonemas e fazer cálculos básicos;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Zelar pelo patrimônio;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>
            <w:pPr>
              <w:pStyle w:val="Normal1"/>
              <w:widowControl w:val="false"/>
              <w:numPr>
                <w:ilvl w:val="0"/>
                <w:numId w:val="1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left="360" w:hanging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REQUISITOS DE QUALIFICAÇÃO:</w:t>
            </w:r>
          </w:p>
          <w:p>
            <w:pPr>
              <w:pStyle w:val="Normal1"/>
              <w:widowControl w:val="false"/>
              <w:numPr>
                <w:ilvl w:val="0"/>
                <w:numId w:val="14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Possuir Nível Fundamental (completo) e experiência de 06 (seis) meses devidamente comprovada para a função (CTPS).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48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JUSTIFICATIVA: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Para essa categoria a ser contratada, o Campus Floresta não dispõe de força de trabalho, em seu quadro de pessoal que possa atender com presteza a execução dos serviços, ressaltando-se que os serviços pretendidos são indispensáveis para o desenvolvimento das atividades fins.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Dimensionamento de um profissional para atender os três expedientes de funcionamento do Campus, manhã, tarde e noite, necessário para executar atividades de elaboração e distribuição de alimentos; preparar cardápios estabelecidos, através da condimentação, cocção, disposição e disponibilização aos discentes em quantidade e localização determinados.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Diante das atividades fins da instituição a demanda de cozinheiro se justifica em virtude da necessidade de contratação do número acima destacado, uma vez que pretendemos atender em média 870 alunos.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4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5266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MATERIAIS E EQUIPAMENTOS NECESSÁRIOS:</w:t>
            </w:r>
          </w:p>
          <w:p>
            <w:pPr>
              <w:pStyle w:val="Normal1"/>
              <w:widowControl w:val="false"/>
              <w:numPr>
                <w:ilvl w:val="0"/>
                <w:numId w:val="10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Fardamento/Uniformes – 02 conjuntos completos (anual);</w:t>
            </w:r>
          </w:p>
          <w:p>
            <w:pPr>
              <w:pStyle w:val="Normal1"/>
              <w:widowControl w:val="false"/>
              <w:numPr>
                <w:ilvl w:val="0"/>
                <w:numId w:val="10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Equipamentos de Proteção Individual (se for o caso) de acordo com normas vigentes.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left="360" w:hanging="0"/>
              <w:rPr/>
            </w:pPr>
            <w:r>
              <w:rPr/>
            </w:r>
          </w:p>
        </w:tc>
        <w:tc>
          <w:tcPr>
            <w:tcW w:w="3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>
        <w:trPr>
          <w:trHeight w:val="520" w:hRule="atLeast"/>
        </w:trPr>
        <w:tc>
          <w:tcPr>
            <w:tcW w:w="480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266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486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0"/>
                <w:szCs w:val="20"/>
              </w:rPr>
              <w:t>Segunda-feira até sexta (8 horas diárias) e sábado (4 horas)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Style w:val="a6"/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506"/>
        <w:gridCol w:w="1111"/>
        <w:gridCol w:w="2043"/>
        <w:gridCol w:w="1046"/>
        <w:gridCol w:w="894"/>
        <w:gridCol w:w="142"/>
        <w:gridCol w:w="1789"/>
        <w:gridCol w:w="1711"/>
      </w:tblGrid>
      <w:tr>
        <w:trPr>
          <w:trHeight w:val="220" w:hRule="atLeast"/>
        </w:trPr>
        <w:tc>
          <w:tcPr>
            <w:tcW w:w="50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Nº</w:t>
            </w:r>
          </w:p>
        </w:tc>
        <w:tc>
          <w:tcPr>
            <w:tcW w:w="509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Posto de Jardineiro</w:t>
            </w:r>
          </w:p>
        </w:tc>
        <w:tc>
          <w:tcPr>
            <w:tcW w:w="3642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Quantidade posto(s):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1 profissional</w:t>
            </w:r>
          </w:p>
        </w:tc>
      </w:tr>
      <w:tr>
        <w:trPr>
          <w:trHeight w:val="360" w:hRule="atLeast"/>
        </w:trPr>
        <w:tc>
          <w:tcPr>
            <w:tcW w:w="506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07</w:t>
            </w:r>
          </w:p>
        </w:tc>
        <w:tc>
          <w:tcPr>
            <w:tcW w:w="11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CBO: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6220-10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Título: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Jardineiro</w:t>
            </w:r>
          </w:p>
        </w:tc>
        <w:tc>
          <w:tcPr>
            <w:tcW w:w="204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JORNADA DE TRAB.: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horas semanais</w:t>
            </w:r>
          </w:p>
        </w:tc>
        <w:tc>
          <w:tcPr>
            <w:tcW w:w="387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171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5200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20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Zelar pela manutenção e pela limpeza de vasos e jardins;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Combater às pragas, fungos e insetos;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Fazer manutenção de áreas gramadas, utilizando instrumentos manuais, mecânicos ou elétricos;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Colher policulturas;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Plantar culturas diversas, introduzindo sementes e mudas em solo, forrando e adubando-as com cobertura vegetal;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Cuidar de propriedades rurais;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Efetuar preparo de mudas e sementes através da construção de viveiros e canteiros, cujas atividades baseiam-se no transplante e enxertia de espécies vegetais;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Realizar tratos culturais, além de preparar o solo para plantio;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>
            <w:pPr>
              <w:pStyle w:val="Normal1"/>
              <w:widowControl w:val="false"/>
              <w:numPr>
                <w:ilvl w:val="0"/>
                <w:numId w:val="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Ocupações-CBO;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left="360" w:hanging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REQUISITOS DE QUALIFICAÇÃO:</w:t>
            </w:r>
          </w:p>
          <w:p>
            <w:pPr>
              <w:pStyle w:val="Normal1"/>
              <w:widowControl w:val="false"/>
              <w:numPr>
                <w:ilvl w:val="0"/>
                <w:numId w:val="27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Ensino fundamental completo.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536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JUSTIFICATIVA: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Seguindo as recomendações do artigo 1º, § 1º e § 2º do Decreto nº 2.271/97, justifica-se a pretendida contratação por não se tratar de serviços que fazem parte da atividade fim da instituição e de atualmente não existirem no quadro de pessoal lotado neste Campus servidores designados para tais funções, ressaltando-se que os serviços pretendidos são indispensáveis para o desenvolvimento das atividades fins da Instituição.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 contratação justifica-se pela necessidade da execução dos serviços de adubação, calagem, plantio, poda, corte de grama transplante de mudas, caiação, aplicação de defensivos agrícolas, preparação de recipientes para novas mudas e trato de árvores, jardins e canteiros ornamentais e manuseio de máquinas e equipamentos inerentes aos serviços, é necessário a roçagem das áreas verdes, rastelarem a massa verde, retirar massa verde, podar árvores, remover árvores, retirar ervas daninhas, plantar grama, adubar grama, regar a grama, recobrir a grama com terra, eliminar formigas e cupins e refilar mato. Trabalham seguindo normas de segurança, higiene, qualidade e proteção ao meio ambiente. Executar outras tarefas correlatas, a pedido da Administração.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380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5236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MATERIAIS E EQUIPAMENTOS NECESSÁRIOS:</w:t>
            </w:r>
          </w:p>
          <w:p>
            <w:pPr>
              <w:pStyle w:val="Normal1"/>
              <w:widowControl w:val="false"/>
              <w:numPr>
                <w:ilvl w:val="0"/>
                <w:numId w:val="23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Fardamento/Uniformes – 02 conjuntos completos (anual);</w:t>
            </w:r>
          </w:p>
          <w:p>
            <w:pPr>
              <w:pStyle w:val="Normal1"/>
              <w:widowControl w:val="false"/>
              <w:numPr>
                <w:ilvl w:val="0"/>
                <w:numId w:val="23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Equipamentos de Proteção Individual (se for o caso) de acordo com normas vigentes.</w:t>
            </w:r>
          </w:p>
        </w:tc>
        <w:tc>
          <w:tcPr>
            <w:tcW w:w="3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>
        <w:trPr>
          <w:trHeight w:val="920" w:hRule="atLeast"/>
        </w:trPr>
        <w:tc>
          <w:tcPr>
            <w:tcW w:w="506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236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50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0"/>
                <w:szCs w:val="20"/>
              </w:rPr>
              <w:t>Segunda-feira até sexta (8 horas por dia) e sábado (4 horas)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Style w:val="a7"/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87"/>
        <w:gridCol w:w="1216"/>
        <w:gridCol w:w="1851"/>
        <w:gridCol w:w="1193"/>
        <w:gridCol w:w="898"/>
        <w:gridCol w:w="122"/>
        <w:gridCol w:w="1756"/>
        <w:gridCol w:w="1719"/>
      </w:tblGrid>
      <w:tr>
        <w:trPr/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Nº</w:t>
            </w:r>
          </w:p>
        </w:tc>
        <w:tc>
          <w:tcPr>
            <w:tcW w:w="51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0"/>
                <w:szCs w:val="20"/>
              </w:rPr>
              <w:t>Posto de Motorista</w:t>
            </w:r>
          </w:p>
        </w:tc>
        <w:tc>
          <w:tcPr>
            <w:tcW w:w="35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Quantidade posto(s):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3 profissionais</w:t>
            </w:r>
          </w:p>
        </w:tc>
      </w:tr>
      <w:tr>
        <w:trPr/>
        <w:tc>
          <w:tcPr>
            <w:tcW w:w="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121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CBO: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7824-05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Título: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Motorista de ônibus rodoviário</w:t>
              <w:tab/>
            </w:r>
          </w:p>
        </w:tc>
        <w:tc>
          <w:tcPr>
            <w:tcW w:w="18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JORNADA DE TRAB.: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horas semanais</w:t>
            </w:r>
          </w:p>
        </w:tc>
        <w:tc>
          <w:tcPr>
            <w:tcW w:w="396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17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4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2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Conduzir veículos oficiais de pequeno, médio porte e grande porte, para a prestação de serviços diversos;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Conduzir o veículo com a necessária documentação;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Lubrificar e abastecer o veículo;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Zelar pela conservação do veículo;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Manter o veículo limpo;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Comunicar a necessidade de manutenção no veículo;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Informar imediatamente à Contratante qualquer defeito que ocorrer com o veículo para que o mesmo seja sanado;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Utilizar meio de comunicação tipo telefone celular, para facilitar o contato entre o IF Sertão PE e o condutor;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Respeitar as regras de trânsito e responder pelas infrações;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Recolher o veículo na garagem quando concluído o serviço;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outras tarefas correlatas, de acordo com as necessidades do Setor de Transportes.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Possuir Carteira Nacional de Habilitação CNH – Categoria “D”.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>
            <w:pPr>
              <w:pStyle w:val="Normal1"/>
              <w:widowControl w:val="false"/>
              <w:numPr>
                <w:ilvl w:val="0"/>
                <w:numId w:val="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Ocupações-CBO;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REQUISITO DE QUALIFICAÇÃO:</w:t>
            </w:r>
          </w:p>
          <w:p>
            <w:pPr>
              <w:pStyle w:val="Normal1"/>
              <w:widowControl w:val="false"/>
              <w:numPr>
                <w:ilvl w:val="0"/>
                <w:numId w:val="2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Possuir Ensino Médio Completo;</w:t>
            </w:r>
          </w:p>
          <w:p>
            <w:pPr>
              <w:pStyle w:val="Normal1"/>
              <w:widowControl w:val="false"/>
              <w:numPr>
                <w:ilvl w:val="0"/>
                <w:numId w:val="28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Possuir experiência profissional de no mínimo 6 meses devidamente comprovada para a função (CTPS).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JUSTIFICATIVA: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Seguindo as recomendações do artigo 1º, § 1º e § 2º do Decreto nº 2.271/97, justifica-se a pretendida contratação por não se tratar de serviços que fazem parte da atividade fim da instituição e de atualmente não existirem no quadro de pessoal lotado neste Campus servidores designados para tais funções, ressaltando-se que os serviços pretendidos são indispensáveis para o desenvolvimento das atividades fins.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 dimensionamento de três profissionais, leva-se em conta a existência de três veículos de passeio para viagens diversas de interesses institucionais/educacionais, inclusive deslocamento para Reitoria do IF Sertão-PE que fica a 260 km de nosso Campus; um ônibus com capacidade para 44 passageiros e uma micro-ônibus tipo “Van” (Iveco), que transporta até 15 passageiros. Assim como  a realização de viagens com enforque de visitas técnicas, congressos que desloca turmas para eventos em todo o pais e que se faz necessário dois motoristas alocados nelas, ficando um motorista a disposição das demais demandas no Campus.</w:t>
            </w:r>
          </w:p>
        </w:tc>
      </w:tr>
      <w:tr>
        <w:trPr>
          <w:trHeight w:val="560" w:hRule="atLeast"/>
        </w:trPr>
        <w:tc>
          <w:tcPr>
            <w:tcW w:w="4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5280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MATERIAIS E EQUIPAMENTOS NECESSÁRIOS:</w:t>
            </w:r>
          </w:p>
          <w:p>
            <w:pPr>
              <w:pStyle w:val="Normal1"/>
              <w:widowControl w:val="false"/>
              <w:numPr>
                <w:ilvl w:val="0"/>
                <w:numId w:val="20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Fardamento/Uniformes – 02 conjuntos completos (anual);</w:t>
            </w:r>
          </w:p>
          <w:p>
            <w:pPr>
              <w:pStyle w:val="Normal1"/>
              <w:widowControl w:val="false"/>
              <w:numPr>
                <w:ilvl w:val="0"/>
                <w:numId w:val="20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Equipamentos de Proteção Individual (se for o caso) de acordo com normas vigentes.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>
        <w:trPr>
          <w:trHeight w:val="520" w:hRule="atLeast"/>
        </w:trPr>
        <w:tc>
          <w:tcPr>
            <w:tcW w:w="4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280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0"/>
                <w:szCs w:val="20"/>
              </w:rPr>
              <w:t>Segunda-feira até sexta (8 horas por dia) e sábado (4 horas)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Style w:val="a8"/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87"/>
        <w:gridCol w:w="1518"/>
        <w:gridCol w:w="1563"/>
        <w:gridCol w:w="1190"/>
        <w:gridCol w:w="894"/>
        <w:gridCol w:w="125"/>
        <w:gridCol w:w="1745"/>
        <w:gridCol w:w="1720"/>
      </w:tblGrid>
      <w:tr>
        <w:trPr/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Nº</w:t>
            </w:r>
          </w:p>
        </w:tc>
        <w:tc>
          <w:tcPr>
            <w:tcW w:w="516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 xml:space="preserve">Posto de  Tratorista 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Agrícola</w:t>
            </w:r>
          </w:p>
        </w:tc>
        <w:tc>
          <w:tcPr>
            <w:tcW w:w="359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Quantidade posto(s):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1 profissional</w:t>
            </w:r>
          </w:p>
        </w:tc>
      </w:tr>
      <w:tr>
        <w:trPr/>
        <w:tc>
          <w:tcPr>
            <w:tcW w:w="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09</w:t>
            </w:r>
          </w:p>
        </w:tc>
        <w:tc>
          <w:tcPr>
            <w:tcW w:w="151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CBO: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6410-10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Título: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Operador de máquinas de beneficiamento de produtos agrícolas</w:t>
              <w:tab/>
            </w:r>
          </w:p>
        </w:tc>
        <w:tc>
          <w:tcPr>
            <w:tcW w:w="156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JORNADA DE TRAB.: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horas semanais</w:t>
            </w:r>
          </w:p>
        </w:tc>
        <w:tc>
          <w:tcPr>
            <w:tcW w:w="395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1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4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271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Operar, ajustar e preparar máquinas e implementos agrícolas;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Operar máquinas agrícolas motorizadas para desenvolver atividades agrícolas utilizando implementos diversos, arados, grades, roçadeiras, pulverizadores, enxadas rotativas, sulcadoras plantadeiras, adubadoras, carretas e outros equipamentos similares;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Operar máquinas agrícolas automotrizes;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Executar pequenos serviços de mecânica e manutenção e reparos de emergência em máquinas agrícolas </w:t>
              <w:tab/>
              <w:t>motorizadas;</w:t>
              <w:tab/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Zelar pela conservação e manutenção de máquinas agrícolas em geral;</w:t>
              <w:tab/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Anotar em mapa próprio a hora de partida, percurso ou trabalho realizado e hora de chegada do trator;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Verificar diariamente as condições de óleo, água, combustível, lubrificação, bateria, lanternas, faróis e rodas do trator;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>
            <w:pPr>
              <w:pStyle w:val="Normal1"/>
              <w:widowControl w:val="false"/>
              <w:numPr>
                <w:ilvl w:val="0"/>
                <w:numId w:val="6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Ocupações-CBO;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REQUISITO DE QUALIFICAÇÃO:</w:t>
            </w:r>
          </w:p>
          <w:p>
            <w:pPr>
              <w:pStyle w:val="Normal1"/>
              <w:widowControl w:val="false"/>
              <w:numPr>
                <w:ilvl w:val="0"/>
                <w:numId w:val="24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Fundamental Completo e curso profissionalizante na área do cargo.</w:t>
              <w:tab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484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JUSTIFICATIVA: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Seguindo as recomendações do artigo 1º, § 1º e § 2º do Decreto nº 2.271/97, justifica-se tal procedimento por não se tratar de serviços que fazem parte da atividade fim da instituição e de atualmente não existirem no quadro de pessoal lotado neste Campus servidores designados para tais funções, ressaltando-se que os serviços pretendidos são indispensáveis para o desenvolvimento das atividades fins.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 dimensionamento de um profissional, leva-se em conta a amplitude das atividades que atualmente estão sendo desenvolvidas na Escola Fazenda, com vistas a operar/preparar máquinas e implementos agrícolas, tais como trator de pneu.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  <w:tr>
        <w:trPr>
          <w:trHeight w:val="560" w:hRule="atLeast"/>
        </w:trPr>
        <w:tc>
          <w:tcPr>
            <w:tcW w:w="4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5290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MATERIAIS E EQUIPAMENTOS NECESSÁRIOS:</w:t>
            </w:r>
          </w:p>
          <w:p>
            <w:pPr>
              <w:pStyle w:val="Normal1"/>
              <w:widowControl w:val="false"/>
              <w:numPr>
                <w:ilvl w:val="0"/>
                <w:numId w:val="26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Fardamento/Uniformes – 02 conjuntos completos (anual);</w:t>
            </w:r>
          </w:p>
          <w:p>
            <w:pPr>
              <w:pStyle w:val="Normal1"/>
              <w:widowControl w:val="false"/>
              <w:numPr>
                <w:ilvl w:val="0"/>
                <w:numId w:val="26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Equipamentos de Proteção Individual (se for o caso) de acordo com normas vigentes.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>
        <w:trPr>
          <w:trHeight w:val="520" w:hRule="atLeast"/>
        </w:trPr>
        <w:tc>
          <w:tcPr>
            <w:tcW w:w="4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290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46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0"/>
                <w:szCs w:val="20"/>
              </w:rPr>
              <w:t>Segunda-feira até sexta (8 horas por dia) e sábado (4 horas)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Style w:val="ac"/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88"/>
        <w:gridCol w:w="934"/>
        <w:gridCol w:w="1991"/>
        <w:gridCol w:w="1334"/>
        <w:gridCol w:w="898"/>
        <w:gridCol w:w="122"/>
        <w:gridCol w:w="356"/>
        <w:gridCol w:w="3119"/>
      </w:tblGrid>
      <w:tr>
        <w:trPr/>
        <w:tc>
          <w:tcPr>
            <w:tcW w:w="4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Nº</w:t>
            </w:r>
          </w:p>
        </w:tc>
        <w:tc>
          <w:tcPr>
            <w:tcW w:w="515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Posto de Porteiro</w:t>
            </w:r>
          </w:p>
        </w:tc>
        <w:tc>
          <w:tcPr>
            <w:tcW w:w="359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Quantidade posto(s):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2 postos composto de 2 profissionais</w:t>
            </w:r>
          </w:p>
        </w:tc>
      </w:tr>
      <w:tr>
        <w:trPr/>
        <w:tc>
          <w:tcPr>
            <w:tcW w:w="48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93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CBO: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5174-10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Título: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Porteiro</w:t>
            </w:r>
          </w:p>
        </w:tc>
        <w:tc>
          <w:tcPr>
            <w:tcW w:w="199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JORNADA DE TRAB.: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horas semanais</w:t>
            </w:r>
          </w:p>
        </w:tc>
        <w:tc>
          <w:tcPr>
            <w:tcW w:w="271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1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4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2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Receber e orientar pessoas: visitantes, alunos e servidores; orientar deslocamento no Instituto; Informar sobre normas internas; Orientar sobre eventos no Instituto; Informar quanto à localização dos serviços e pessoas; Chamar segurança quando de ocorrências;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Zelar pela guarda do patrimônio: Abrir e fechar as dependências do prédio; Percorrer as dependências do Instituto; Verificar portas e janelas; Observar movimentação das pessoas pela redondeza; Registrar a passagem pelos pontos de ronda; Relatar avarias nas instalações; Inspecionar os veículos no estacionamento; Contatar proprietários dos veículos irregularmente estacionados; Prevenir incêndios;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Controlar o fluxo de pessoas: Controlar a entrada de pessoas nos recintos de trabalho, bem como a saída de tais locais, efetuando, quando for o caso, identificação ou registro de ocorrência; Identificar as pessoas; Encaminhar as pessoas; Acompanhar o visitante, quando possível; Controlar a movimentação das pessoas; Prestar primeiros socorros; Acionar os serviços de bombeiros/polícia, quando necessário; Inspecionar os locais ou instalações do prédio, observando movimentações estranhas; Exigir o documento de identidade/crachá do servidor docente ou técnico, para permissão ao acesso à Unidade, se houver necessidade; Não permitir que pessoas estranhas ao serviço permaneçam no local de trabalho, e/ou realizem ligações telefônicas desse ambiente; 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Receber/controlar materiais e equipamentos: Recepcionar o entregador/ fornecedor com a mercadoria e encaminhar ao setor competente; Verificar a documentação da mercadoria recebida; Controlar a entrada e saída de equipamentos pertencentes ao patrimônio da Instituição; Não permitir a saída de qualquer material, móvel e/ou equipamento, sem prévia autorização da Administração;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Comunicar-se: Falar ao telefone; Transmitir recados; Lidar com o público; Operar sistema telefônico (ramal) quando necessário; Redigir relatórios; Informar os regulamentos aos interessados;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Demonstrar competências pessoais: Demonstrar educação; Manter a postura; Demonstrar honestidade; Aplicar os ensinamentos do treinamento; Demonstrar asseio; Demonstrar atenção; Demonstrar espírito de equipe; Demonstrar paciência; Manter o auto controle; Organizar-se; Ter capacidade de tomar decisões; Demonstrar prestatividade; Aplicar normas de combates a incêndio; Ser desinibido; Demonstrar senso de responsabilidade.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Comunicar à autoridade competente as irregularidades verificadas; 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Zelar pela ordem, segurança e organização da área sob sua responsabilidade; 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Iniciar as atividades efetuando a leitura do livro de ocorrências, para tomar conhecimento dos eventos registrados do plantão anterior; 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Utilizar, adequadamente, o uniforme destinado para o serviço; 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Para dirimir dúvidas ou solucionar imprevistos, contatar o fiscal do Contrato; 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Só deixar o posto de trabalho quando da chegada do substituto;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>
            <w:pPr>
              <w:pStyle w:val="Normal1"/>
              <w:widowControl w:val="false"/>
              <w:numPr>
                <w:ilvl w:val="0"/>
                <w:numId w:val="25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REQUISITO DE QUALIFICAÇÃO: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Possuir Ensino Médio Completo;</w:t>
            </w:r>
          </w:p>
          <w:p>
            <w:pPr>
              <w:pStyle w:val="Normal1"/>
              <w:widowControl w:val="false"/>
              <w:numPr>
                <w:ilvl w:val="0"/>
                <w:numId w:val="11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Possuir experiência profissional de no mínimo 6 meses devidamente comprovada para a função;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left="360" w:hanging="0"/>
              <w:rPr/>
            </w:pPr>
            <w:r>
              <w:rPr/>
            </w:r>
          </w:p>
        </w:tc>
        <w:tc>
          <w:tcPr>
            <w:tcW w:w="4495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JUSTIFICATIVA: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Seguindo as recomendações do artigo 1º, § 1º e § 2º do Decreto nº 2.271/97, justifica-se tal procedimento por não se tratar de serviços que fazem parte da atividade fim da instituição e de atualmente não existirem no quadro de pessoal lotado neste Campus servidores designados para tais funções, ressaltando-se que os serviços pretendidos são indispensáveis para o desenvolvimento das atividades fins.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 contratação do referido posto justifica-se em razão da necessidade de promover guarda do patrimônio da Instituição, fiscalizando os edifícios públicos e inspecionando suas dependências, para evitar incêndios, entrada de pessoas estranhas e outras anormalidades; controlar o fluxo de pessoas e mercadorias, identificando, orientando e encaminhando-as para os lugares desejados. Sendo um dos postos com previsão de utilização ou na Escola Fazenda ou no Centro de Referência.</w:t>
            </w:r>
          </w:p>
        </w:tc>
      </w:tr>
      <w:tr>
        <w:trPr>
          <w:trHeight w:val="560" w:hRule="atLeast"/>
        </w:trPr>
        <w:tc>
          <w:tcPr>
            <w:tcW w:w="4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52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MATERIAIS E EQUIPAMENTOS NECESSÁRIOS: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Fardamento/Uniformes – 02 conjuntos completos (anual);</w:t>
            </w:r>
          </w:p>
          <w:p>
            <w:pPr>
              <w:pStyle w:val="Normal1"/>
              <w:widowControl w:val="false"/>
              <w:numPr>
                <w:ilvl w:val="0"/>
                <w:numId w:val="7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Equipamentos de Proteção Individual (se for o caso) de acordo com normas vigentes.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left="360" w:hanging="0"/>
              <w:rPr/>
            </w:pPr>
            <w:r>
              <w:rPr/>
            </w: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>
        <w:trPr>
          <w:trHeight w:val="520" w:hRule="atLeast"/>
        </w:trPr>
        <w:tc>
          <w:tcPr>
            <w:tcW w:w="488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279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475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0"/>
                <w:szCs w:val="20"/>
              </w:rPr>
              <w:t xml:space="preserve">Segunda-feira até sexta, sábados, domingos e feriados, no horário das 06:00 às 18:00, com escala 12 horas de trabalho por 36 horas de descanso, 2 profissionais que se revezarão entre si.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Style w:val="ad"/>
        <w:tblW w:w="9242" w:type="dxa"/>
        <w:jc w:val="left"/>
        <w:tblInd w:w="-2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-5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487"/>
        <w:gridCol w:w="1368"/>
        <w:gridCol w:w="1988"/>
        <w:gridCol w:w="912"/>
        <w:gridCol w:w="891"/>
        <w:gridCol w:w="125"/>
        <w:gridCol w:w="2171"/>
        <w:gridCol w:w="1300"/>
      </w:tblGrid>
      <w:tr>
        <w:trPr/>
        <w:tc>
          <w:tcPr>
            <w:tcW w:w="4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Nº</w:t>
            </w:r>
          </w:p>
        </w:tc>
        <w:tc>
          <w:tcPr>
            <w:tcW w:w="515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i/>
                <w:sz w:val="20"/>
                <w:szCs w:val="20"/>
              </w:rPr>
              <w:t>Posto de Recepcionista</w:t>
            </w:r>
          </w:p>
        </w:tc>
        <w:tc>
          <w:tcPr>
            <w:tcW w:w="359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D9D9D9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 xml:space="preserve">Quantidade posto(s):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2 profissionais</w:t>
            </w:r>
          </w:p>
        </w:tc>
      </w:tr>
      <w:tr>
        <w:trPr/>
        <w:tc>
          <w:tcPr>
            <w:tcW w:w="48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14</w:t>
            </w:r>
          </w:p>
        </w:tc>
        <w:tc>
          <w:tcPr>
            <w:tcW w:w="136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CBO: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4221-05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Título: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Recepcionista</w:t>
              <w:tab/>
            </w:r>
          </w:p>
        </w:tc>
        <w:tc>
          <w:tcPr>
            <w:tcW w:w="19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sz w:val="20"/>
                <w:szCs w:val="20"/>
              </w:rPr>
              <w:t>JORNADA DE TRAB.: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44 horas semanais</w:t>
            </w:r>
          </w:p>
        </w:tc>
        <w:tc>
          <w:tcPr>
            <w:tcW w:w="4099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13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  <w:tr>
        <w:trPr/>
        <w:tc>
          <w:tcPr>
            <w:tcW w:w="4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268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DESCRIÇÃO DAS ATIVIDADES:</w:t>
            </w: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 xml:space="preserve">         </w:t>
            </w:r>
          </w:p>
          <w:p>
            <w:pPr>
              <w:pStyle w:val="Normal1"/>
              <w:widowControl w:val="false"/>
              <w:numPr>
                <w:ilvl w:val="0"/>
                <w:numId w:val="12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Recepcionar visitantes, direcionando-os para os locais desejados;</w:t>
            </w:r>
          </w:p>
          <w:p>
            <w:pPr>
              <w:pStyle w:val="Normal1"/>
              <w:widowControl w:val="false"/>
              <w:numPr>
                <w:ilvl w:val="0"/>
                <w:numId w:val="12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Atender chamadas telefônicas;</w:t>
            </w:r>
          </w:p>
          <w:p>
            <w:pPr>
              <w:pStyle w:val="Normal1"/>
              <w:widowControl w:val="false"/>
              <w:numPr>
                <w:ilvl w:val="0"/>
                <w:numId w:val="12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Operar microcomputadores;</w:t>
            </w:r>
          </w:p>
          <w:p>
            <w:pPr>
              <w:pStyle w:val="Normal1"/>
              <w:widowControl w:val="false"/>
              <w:numPr>
                <w:ilvl w:val="0"/>
                <w:numId w:val="12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Manter atualizada a agenda das atividades internas e externas das unidades administrativas do Campus, contemplando lista de telefones, ramais, endereço eletrônico e endereço dos principais contatos internos e externos;</w:t>
            </w:r>
          </w:p>
          <w:p>
            <w:pPr>
              <w:pStyle w:val="Normal1"/>
              <w:widowControl w:val="false"/>
              <w:numPr>
                <w:ilvl w:val="0"/>
                <w:numId w:val="12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Notificar a segurança sobre a presença de pessoas estranhas ao andamento normal do serviço;</w:t>
            </w:r>
          </w:p>
          <w:p>
            <w:pPr>
              <w:pStyle w:val="Normal1"/>
              <w:widowControl w:val="false"/>
              <w:numPr>
                <w:ilvl w:val="0"/>
                <w:numId w:val="12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Encaminhar ao conhecimento do Campus, por meio do Encarregado da empresa contratada, de forma imediata e em qualquer circunstância, a constatação de atitude suspeita observada nas dependências do Campus;</w:t>
            </w:r>
          </w:p>
          <w:p>
            <w:pPr>
              <w:pStyle w:val="Normal1"/>
              <w:widowControl w:val="false"/>
              <w:numPr>
                <w:ilvl w:val="0"/>
                <w:numId w:val="12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Realizar controle de acesso de pessoas às dependências do Campus, nas formas determinadas pelo IF Sertão PE Campus Floresta;</w:t>
            </w:r>
          </w:p>
          <w:p>
            <w:pPr>
              <w:pStyle w:val="Normal1"/>
              <w:widowControl w:val="false"/>
              <w:numPr>
                <w:ilvl w:val="0"/>
                <w:numId w:val="12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as demais atividades inerentes ao cargo e necessárias ao bom desempenho do trabalho;</w:t>
            </w:r>
          </w:p>
          <w:p>
            <w:pPr>
              <w:pStyle w:val="Normal1"/>
              <w:widowControl w:val="false"/>
              <w:numPr>
                <w:ilvl w:val="0"/>
                <w:numId w:val="12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Preferencialmente, que tenha conhecimento do ambiente Windows e Linux, nas ferramentas Word, Excel, Writer e Calc;</w:t>
            </w:r>
          </w:p>
          <w:p>
            <w:pPr>
              <w:pStyle w:val="Normal1"/>
              <w:widowControl w:val="false"/>
              <w:numPr>
                <w:ilvl w:val="0"/>
                <w:numId w:val="12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Executar outras tarefas de mesma natureza e nível de complexidade associadas à ambiente organizacional;</w:t>
            </w:r>
          </w:p>
          <w:p>
            <w:pPr>
              <w:pStyle w:val="Normal1"/>
              <w:widowControl w:val="false"/>
              <w:numPr>
                <w:ilvl w:val="0"/>
                <w:numId w:val="12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Realizar   demais   atividades   compatíveis   com   a   especificidade   da   função, determinadas   pela Administração da Instituição e contidas na respectiva Classificação Brasileira de Ocupações-CBO;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REQUISITO DE QUALIFICAÇÃO:</w:t>
            </w:r>
          </w:p>
          <w:p>
            <w:pPr>
              <w:pStyle w:val="Normal1"/>
              <w:widowControl w:val="false"/>
              <w:numPr>
                <w:ilvl w:val="0"/>
                <w:numId w:val="13"/>
              </w:numPr>
              <w:tabs>
                <w:tab w:val="left" w:pos="708" w:leader="none"/>
              </w:tabs>
              <w:spacing w:before="0" w:after="0"/>
              <w:ind w:left="360" w:hanging="360"/>
              <w:rPr>
                <w:rFonts w:ascii="Times New Roman" w:hAnsi="Times New Roman" w:eastAsia="Times New Roman" w:cs="Times New Roman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Possuir Ensino Médio Completo;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448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JUSTIFICATIVA: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Seguindo as recomendações do artigo 1º, § 1º e § 2º do Decreto nº 2.271/97, justifica-se tal procedimento por não se tratar de serviços que fazem parte da atividade fim da instituição e de atualmente não existirem no quadro de pessoal lotado neste Campus servidores designados para tais funções, ressaltando-se que os serviços pretendidos são indispensáveis para o desenvolvimento das atividades fins.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rPr/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O dimensionamento de dois profissionais justifica-se em razão da necessidade de atender os três expedientes de funcionamento do Campus, manhã, tarde e noite, de segunda a sábado, para que haja a devida recepção dos usuários, comunidade, servidores, autoridades e prestadores de serviços da Campus Floresta IF Sertão – PE; atendimento com qualidade, cortesia, clareza e objetividade.</w:t>
            </w:r>
          </w:p>
        </w:tc>
      </w:tr>
      <w:tr>
        <w:trPr>
          <w:trHeight w:val="560" w:hRule="atLeast"/>
        </w:trPr>
        <w:tc>
          <w:tcPr>
            <w:tcW w:w="4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5284" w:type="dxa"/>
            <w:gridSpan w:val="5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MATERIAIS E EQUIPAMENTOS NECESSÁRIOS:</w:t>
            </w:r>
          </w:p>
          <w:p>
            <w:pPr>
              <w:pStyle w:val="Normal1"/>
              <w:widowControl w:val="false"/>
              <w:numPr>
                <w:ilvl w:val="0"/>
                <w:numId w:val="19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Fardamento/Uniformes – 02 conjuntos completos (anual);</w:t>
            </w:r>
          </w:p>
          <w:p>
            <w:pPr>
              <w:pStyle w:val="Normal1"/>
              <w:widowControl w:val="false"/>
              <w:numPr>
                <w:ilvl w:val="0"/>
                <w:numId w:val="19"/>
              </w:numPr>
              <w:tabs>
                <w:tab w:val="left" w:pos="708" w:leader="none"/>
              </w:tabs>
              <w:spacing w:before="0" w:after="0"/>
              <w:ind w:left="720" w:hanging="360"/>
              <w:contextualSpacing/>
              <w:rPr>
                <w:rFonts w:ascii="Times New Roman" w:hAnsi="Times New Roman"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 w:ascii="Times New Roman" w:hAnsi="Times New Roman"/>
                <w:sz w:val="20"/>
                <w:szCs w:val="20"/>
              </w:rPr>
              <w:t>Equipamentos de Proteção Individual (se for o caso) de acordo com normas vigentes.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i/>
                <w:sz w:val="20"/>
                <w:szCs w:val="20"/>
              </w:rPr>
              <w:t>HORÁRIO/PERÍODO/ FORMA DE PRESTAÇÃO DO SERVIÇO</w:t>
            </w:r>
          </w:p>
        </w:tc>
      </w:tr>
      <w:tr>
        <w:trPr>
          <w:trHeight w:val="520" w:hRule="atLeast"/>
        </w:trPr>
        <w:tc>
          <w:tcPr>
            <w:tcW w:w="487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spacing w:before="0" w:after="0"/>
              <w:rPr/>
            </w:pPr>
            <w:r>
              <w:rPr/>
            </w:r>
          </w:p>
        </w:tc>
        <w:tc>
          <w:tcPr>
            <w:tcW w:w="5284" w:type="dxa"/>
            <w:gridSpan w:val="5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  <w:tc>
          <w:tcPr>
            <w:tcW w:w="347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color="auto" w:fill="FFFFFF" w:val="clear"/>
            <w:tcMar>
              <w:left w:w="-5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Fonts w:eastAsia="Times New Roman" w:cs="Times New Roman" w:ascii="Times New Roman" w:hAnsi="Times New Roman"/>
                <w:i/>
                <w:color w:val="FF0000"/>
                <w:sz w:val="20"/>
                <w:szCs w:val="20"/>
              </w:rPr>
              <w:t>Segunda-feira até sexta (8 horas por dia) e sábado (4 horas)</w:t>
            </w:r>
          </w:p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/>
            </w:r>
          </w:p>
        </w:tc>
      </w:tr>
    </w:tbl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tabs>
          <w:tab w:val="left" w:pos="708" w:leader="none"/>
        </w:tabs>
        <w:spacing w:before="0" w:after="0"/>
        <w:jc w:val="center"/>
        <w:rPr/>
      </w:pPr>
      <w:r>
        <w:rPr/>
      </w:r>
    </w:p>
    <w:p>
      <w:pPr>
        <w:pStyle w:val="Normal1"/>
        <w:tabs>
          <w:tab w:val="left" w:pos="708" w:leader="none"/>
        </w:tabs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DEMANDA GERAL DE MATERIAIS E EQUIPAMENTOS</w:t>
      </w:r>
    </w:p>
    <w:p>
      <w:pPr>
        <w:pStyle w:val="Normal1"/>
        <w:tabs>
          <w:tab w:val="left" w:pos="708" w:leader="none"/>
        </w:tabs>
        <w:spacing w:before="0" w:after="0"/>
        <w:jc w:val="center"/>
        <w:rPr/>
      </w:pPr>
      <w:r>
        <w:rPr>
          <w:rFonts w:eastAsia="Times New Roman" w:cs="Times New Roman" w:ascii="Times New Roman" w:hAnsi="Times New Roman"/>
          <w:b/>
          <w:sz w:val="28"/>
          <w:szCs w:val="28"/>
        </w:rPr>
        <w:t>(Fornecimento e Quantitativo Anual)</w:t>
      </w:r>
    </w:p>
    <w:p>
      <w:pPr>
        <w:pStyle w:val="Normal1"/>
        <w:tabs>
          <w:tab w:val="left" w:pos="708" w:leader="none"/>
        </w:tabs>
        <w:spacing w:before="0" w:after="0"/>
        <w:jc w:val="center"/>
        <w:rPr/>
      </w:pPr>
      <w:r>
        <w:rPr/>
      </w:r>
    </w:p>
    <w:tbl>
      <w:tblPr>
        <w:tblStyle w:val="af0"/>
        <w:tblW w:w="9232" w:type="dxa"/>
        <w:jc w:val="center"/>
        <w:tblInd w:w="0" w:type="dxa"/>
        <w:tblBorders/>
        <w:tblCellMar>
          <w:top w:w="0" w:type="dxa"/>
          <w:left w:w="10" w:type="dxa"/>
          <w:bottom w:w="0" w:type="dxa"/>
          <w:right w:w="10" w:type="dxa"/>
        </w:tblCellMar>
        <w:tblLook w:firstRow="0" w:noVBand="0" w:lastRow="0" w:firstColumn="0" w:lastColumn="0" w:noHBand="0" w:val="0000"/>
      </w:tblPr>
      <w:tblGrid>
        <w:gridCol w:w="9232"/>
      </w:tblGrid>
      <w:tr>
        <w:trPr/>
        <w:tc>
          <w:tcPr>
            <w:tcW w:w="9232" w:type="dxa"/>
            <w:tcBorders/>
            <w:shd w:color="auto" w:fill="FFFFFF" w:val="clear"/>
          </w:tcPr>
          <w:p>
            <w:pPr>
              <w:pStyle w:val="Normal1"/>
              <w:tabs>
                <w:tab w:val="left" w:pos="708" w:leader="none"/>
              </w:tabs>
              <w:spacing w:before="0" w:after="0"/>
              <w:jc w:val="center"/>
              <w:rPr/>
            </w:pPr>
            <w:r>
              <w:rPr>
                <w:rFonts w:eastAsia="Times New Roman" w:cs="Times New Roman" w:ascii="Times New Roman" w:hAnsi="Times New Roman"/>
                <w:b/>
                <w:sz w:val="28"/>
                <w:szCs w:val="28"/>
              </w:rPr>
              <w:t xml:space="preserve">CAMPUS </w:t>
            </w:r>
            <w:r>
              <w:rPr>
                <w:rFonts w:eastAsia="Times New Roman" w:cs="Times New Roman" w:ascii="Times New Roman" w:hAnsi="Times New Roman"/>
                <w:b/>
                <w:color w:val="FF0000"/>
                <w:sz w:val="28"/>
                <w:szCs w:val="28"/>
              </w:rPr>
              <w:t>FLORESTA</w:t>
            </w:r>
          </w:p>
        </w:tc>
      </w:tr>
    </w:tbl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numPr>
          <w:ilvl w:val="0"/>
          <w:numId w:val="0"/>
        </w:numPr>
        <w:tabs>
          <w:tab w:val="left" w:pos="708" w:leader="none"/>
        </w:tabs>
        <w:spacing w:before="0" w:after="0"/>
        <w:ind w:left="1080" w:hanging="0"/>
        <w:contextualSpacing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sectPr>
          <w:headerReference w:type="default" r:id="rId2"/>
          <w:footerReference w:type="default" r:id="rId3"/>
          <w:type w:val="nextPage"/>
          <w:pgSz w:w="11906" w:h="16838"/>
          <w:pgMar w:left="993" w:right="1701" w:header="720" w:top="1417" w:footer="720" w:bottom="777" w:gutter="0"/>
          <w:pgNumType w:start="1" w:fmt="decimal"/>
          <w:formProt w:val="false"/>
          <w:textDirection w:val="lrTb"/>
          <w:docGrid w:type="default" w:linePitch="100" w:charSpace="4096"/>
        </w:sect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W w:w="14564" w:type="dxa"/>
        <w:jc w:val="left"/>
        <w:tblInd w:w="6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228"/>
        <w:gridCol w:w="2364"/>
        <w:gridCol w:w="1210"/>
        <w:gridCol w:w="1352"/>
        <w:gridCol w:w="1410"/>
        <w:gridCol w:w="1141"/>
        <w:gridCol w:w="1200"/>
        <w:gridCol w:w="1124"/>
        <w:gridCol w:w="1289"/>
        <w:gridCol w:w="1036"/>
        <w:gridCol w:w="1364"/>
        <w:gridCol w:w="158"/>
        <w:gridCol w:w="688"/>
      </w:tblGrid>
      <w:tr>
        <w:trPr>
          <w:trHeight w:val="1135" w:hRule="atLeast"/>
        </w:trPr>
        <w:tc>
          <w:tcPr>
            <w:tcW w:w="14564" w:type="dxa"/>
            <w:gridSpan w:val="1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jc w:val="center"/>
              <w:rPr/>
            </w:pPr>
            <w:r>
              <w:rPr>
                <w:rStyle w:val="Fontepargpadro"/>
                <w:b/>
                <w:bCs/>
                <w:sz w:val="28"/>
                <w:szCs w:val="28"/>
              </w:rPr>
              <w:t xml:space="preserve">MATERIAS DE CONSUMO  - </w:t>
            </w:r>
            <w:r>
              <w:rPr>
                <w:rStyle w:val="Fontepargpadro"/>
                <w:rFonts w:cs="Times New Roman"/>
                <w:b/>
                <w:bCs/>
                <w:szCs w:val="28"/>
              </w:rPr>
              <w:t>AUXILIAR DE AGROPECUÁRIA</w:t>
            </w:r>
          </w:p>
          <w:p>
            <w:pPr>
              <w:pStyle w:val="Contedodatabela"/>
              <w:spacing w:before="0" w:after="200"/>
              <w:jc w:val="center"/>
              <w:rPr>
                <w:rFonts w:cs="Times New Roman"/>
                <w:b/>
                <w:b/>
                <w:bCs/>
                <w:szCs w:val="28"/>
              </w:rPr>
            </w:pPr>
            <w:r>
              <w:rPr>
                <w:rFonts w:cs="Times New Roman"/>
                <w:b/>
                <w:bCs/>
                <w:szCs w:val="28"/>
              </w:rPr>
            </w:r>
          </w:p>
        </w:tc>
      </w:tr>
      <w:tr>
        <w:trPr>
          <w:trHeight w:val="1135" w:hRule="atLeast"/>
        </w:trPr>
        <w:tc>
          <w:tcPr>
            <w:tcW w:w="22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36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21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PETROLINA ZONA RURAL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SANTA MARIA DA BOA VISTA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FLORESTA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SERRA TALHADA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OURICURI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SALGUEIRO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REITORIA</w:t>
            </w:r>
          </w:p>
        </w:tc>
        <w:tc>
          <w:tcPr>
            <w:tcW w:w="1522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8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</w:tr>
      <w:tr>
        <w:trPr/>
        <w:tc>
          <w:tcPr>
            <w:tcW w:w="22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36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52" w:type="dxa"/>
            <w:gridSpan w:val="7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QUANTIDADES</w:t>
            </w:r>
          </w:p>
        </w:tc>
        <w:tc>
          <w:tcPr>
            <w:tcW w:w="1522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88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Máscaras descartáveis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tabs>
                <w:tab w:val="left" w:pos="706" w:leader="none"/>
              </w:tabs>
              <w:snapToGrid w:val="false"/>
              <w:spacing w:lineRule="exact" w:line="204"/>
              <w:ind w:left="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2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Protetores auriculares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tabs>
                <w:tab w:val="left" w:pos="706" w:leader="none"/>
              </w:tabs>
              <w:snapToGrid w:val="false"/>
              <w:spacing w:lineRule="exact" w:line="204"/>
              <w:ind w:left="2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2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Óculos de proteção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tabs>
                <w:tab w:val="left" w:pos="706" w:leader="none"/>
              </w:tabs>
              <w:snapToGrid w:val="false"/>
              <w:spacing w:lineRule="exact" w:line="204"/>
              <w:ind w:left="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2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Máscara com filtro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tabs>
                <w:tab w:val="left" w:pos="706" w:leader="none"/>
              </w:tabs>
              <w:snapToGrid w:val="false"/>
              <w:spacing w:lineRule="exact" w:line="204"/>
              <w:ind w:left="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2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Boné árabe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tabs>
                <w:tab w:val="left" w:pos="706" w:leader="none"/>
              </w:tabs>
              <w:snapToGrid w:val="false"/>
              <w:spacing w:lineRule="exact" w:line="204"/>
              <w:ind w:left="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2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Luva de raspa de couro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2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7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Protetor solar contra radiação UVA e UVB;</w:t>
            </w:r>
          </w:p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FP UVA 24 (ampla proteção UVA/UVB) uvb 60, formulação Oil Free, água resistente, levemente perfumado, loção emulsionada, hipoarlêgenico.</w:t>
            </w:r>
          </w:p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Uso profissional, para peles fototipo 1 a 6, aplicado a cada 6h, testado dermatologicamente;</w:t>
            </w:r>
          </w:p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Atende à RDC 30/2012 ANVISA.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ind w:right="3" w:hanging="0"/>
              <w:jc w:val="center"/>
              <w:rPr>
                <w:rFonts w:ascii="Times New Roman" w:hAnsi="Times New Roman"/>
                <w:highlight w:val="yellow"/>
              </w:rPr>
            </w:pPr>
            <w:r>
              <w:rPr>
                <w:rFonts w:ascii="Times New Roman" w:hAnsi="Times New Roman"/>
                <w:highlight w:val="yellow"/>
              </w:rPr>
              <w:t>Frasco com  1L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highlight w:val="yellow"/>
              </w:rPr>
            </w:pPr>
            <w:r>
              <w:rPr>
                <w:highlight w:val="yellow"/>
              </w:rPr>
              <w:t>06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highlight w:val="yellow"/>
              </w:rPr>
            </w:pPr>
            <w:r>
              <w:rPr>
                <w:highlight w:val="yellow"/>
              </w:rPr>
            </w:r>
          </w:p>
        </w:tc>
        <w:tc>
          <w:tcPr>
            <w:tcW w:w="1522" w:type="dxa"/>
            <w:gridSpan w:val="2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Style w:val="Fontepargpadro"/>
                <w:highlight w:val="yellow"/>
              </w:rPr>
              <w:t>Bimestral(01 por bimestre, totalizando 06 por ano)</w:t>
            </w:r>
          </w:p>
        </w:tc>
        <w:tc>
          <w:tcPr>
            <w:tcW w:w="68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Luva de algodão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2210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4564" w:type="dxa"/>
            <w:gridSpan w:val="13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napToGrid w:val="false"/>
              <w:spacing w:before="0" w:after="200"/>
              <w:jc w:val="center"/>
              <w:rPr/>
            </w:pPr>
            <w:r>
              <w:rPr>
                <w:rStyle w:val="Fontepargpadro"/>
                <w:rFonts w:cs="Times New Roman"/>
                <w:b/>
                <w:bCs/>
                <w:szCs w:val="28"/>
              </w:rPr>
              <w:t>EQUIPAMENTOS  - AUXILIAR DE AGROPECUÁRIA</w:t>
            </w:r>
          </w:p>
        </w:tc>
      </w:tr>
      <w:tr>
        <w:trPr/>
        <w:tc>
          <w:tcPr>
            <w:tcW w:w="228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36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21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PETROLINA ZONA RURAL</w:t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SANTA MARIA DA BOA VISTA</w:t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FLORESTA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SERRA TALHADA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OURICURI</w:t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SALGUEIRO</w:t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REITORIA</w:t>
            </w:r>
          </w:p>
        </w:tc>
        <w:tc>
          <w:tcPr>
            <w:tcW w:w="1364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846" w:type="dxa"/>
            <w:gridSpan w:val="2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</w:tr>
      <w:tr>
        <w:trPr/>
        <w:tc>
          <w:tcPr>
            <w:tcW w:w="228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36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21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552" w:type="dxa"/>
            <w:gridSpan w:val="7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QUANTIDADES</w:t>
            </w:r>
          </w:p>
        </w:tc>
        <w:tc>
          <w:tcPr>
            <w:tcW w:w="1364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6" w:type="dxa"/>
            <w:gridSpan w:val="2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Enxada com cabo de 1,30m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tabs>
                <w:tab w:val="left" w:pos="706" w:leader="none"/>
              </w:tabs>
              <w:snapToGrid w:val="false"/>
              <w:spacing w:lineRule="exact" w:line="204"/>
              <w:ind w:left="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2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Alavancas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tabs>
                <w:tab w:val="left" w:pos="706" w:leader="none"/>
              </w:tabs>
              <w:snapToGrid w:val="false"/>
              <w:spacing w:lineRule="exact" w:line="201"/>
              <w:ind w:left="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3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Carrinho de mão, pneu maciço sem câmara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tabs>
                <w:tab w:val="left" w:pos="706" w:leader="none"/>
              </w:tabs>
              <w:snapToGrid w:val="false"/>
              <w:spacing w:lineRule="exact" w:line="201"/>
              <w:ind w:left="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4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Facão 18”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tabs>
                <w:tab w:val="left" w:pos="706" w:leader="none"/>
              </w:tabs>
              <w:snapToGrid w:val="false"/>
              <w:spacing w:lineRule="exact" w:line="201"/>
              <w:ind w:left="2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5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Facão 14”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6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Foices com cabo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7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Chibanca com cabo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8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Ciscadores com cabo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9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Pá com bico com cabo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Pá quadrada com cabo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Escavadeira articulada com cabo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lang w:val="pt-BR"/>
              </w:rPr>
            </w:pPr>
            <w:r>
              <w:rPr>
                <w:lang w:val="pt-BR"/>
              </w:rPr>
              <w:t>01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Pedra esmeril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>
          <w:trHeight w:val="1048" w:hRule="atLeast"/>
        </w:trPr>
        <w:tc>
          <w:tcPr>
            <w:tcW w:w="228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13</w:t>
            </w:r>
          </w:p>
        </w:tc>
        <w:tc>
          <w:tcPr>
            <w:tcW w:w="2364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Balde plástico de 10 litros com alça de metal</w:t>
            </w:r>
          </w:p>
        </w:tc>
        <w:tc>
          <w:tcPr>
            <w:tcW w:w="1210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352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200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46" w:type="dxa"/>
            <w:gridSpan w:val="2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14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Tesouras para poda de árvores altas articuladas com cabo grande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right="3" w:hanging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UND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15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Tesoura grande para corte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6" w:leader="none"/>
              </w:tabs>
              <w:spacing w:before="0" w:after="0"/>
              <w:ind w:left="2" w:hanging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UND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16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Tesoura pequena para jardim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right="3" w:hanging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UND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17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Conjunto ferramenta para jardim (ancinho,  anxadeco, pazinha, sacho, escarificador)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right="3" w:hanging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Conjunto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18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Mangueira transparente 150 metros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right="3" w:hanging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UNID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FF0000"/>
                <w:sz w:val="20"/>
                <w:szCs w:val="20"/>
              </w:rPr>
              <w:t>19</w:t>
            </w:r>
          </w:p>
        </w:tc>
        <w:tc>
          <w:tcPr>
            <w:tcW w:w="2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Mangueira transparente 50 metros</w:t>
            </w:r>
          </w:p>
        </w:tc>
        <w:tc>
          <w:tcPr>
            <w:tcW w:w="12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ind w:right="3" w:hanging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UNID</w:t>
            </w:r>
          </w:p>
        </w:tc>
        <w:tc>
          <w:tcPr>
            <w:tcW w:w="13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2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8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W w:w="14513" w:type="dxa"/>
        <w:jc w:val="left"/>
        <w:tblInd w:w="4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469"/>
        <w:gridCol w:w="2137"/>
        <w:gridCol w:w="1050"/>
        <w:gridCol w:w="1463"/>
        <w:gridCol w:w="1444"/>
        <w:gridCol w:w="1162"/>
        <w:gridCol w:w="1256"/>
        <w:gridCol w:w="1182"/>
        <w:gridCol w:w="1256"/>
        <w:gridCol w:w="1125"/>
        <w:gridCol w:w="1312"/>
        <w:gridCol w:w="657"/>
      </w:tblGrid>
      <w:tr>
        <w:trPr>
          <w:trHeight w:val="1135" w:hRule="atLeast"/>
        </w:trPr>
        <w:tc>
          <w:tcPr>
            <w:tcW w:w="14513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>
                <w:rStyle w:val="Fontepargpadro"/>
                <w:b/>
                <w:bCs/>
                <w:sz w:val="28"/>
                <w:szCs w:val="28"/>
              </w:rPr>
              <w:t xml:space="preserve">MATERIAS DE CONSUMO -  </w:t>
            </w:r>
            <w:r>
              <w:rPr>
                <w:rStyle w:val="Fontepargpadro"/>
                <w:rFonts w:cs="Times New Roman"/>
                <w:b/>
                <w:bCs/>
                <w:szCs w:val="28"/>
              </w:rPr>
              <w:t>POSTO DE AUXILIAR DE COZINHA e/ou COZINHEIRO</w:t>
            </w:r>
          </w:p>
        </w:tc>
      </w:tr>
      <w:tr>
        <w:trPr>
          <w:trHeight w:val="1135" w:hRule="atLeast"/>
        </w:trPr>
        <w:tc>
          <w:tcPr>
            <w:tcW w:w="469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137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050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PETROLINA ZONA RURAL</w:t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SANTA MARIA DA BOA VISTA</w:t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FLORESTA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SERRA TALHADA</w:t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OURICURI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SALGUEIRO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REITORIA</w:t>
            </w:r>
          </w:p>
        </w:tc>
        <w:tc>
          <w:tcPr>
            <w:tcW w:w="131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57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</w:tr>
      <w:tr>
        <w:trPr/>
        <w:tc>
          <w:tcPr>
            <w:tcW w:w="469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137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50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888" w:type="dxa"/>
            <w:gridSpan w:val="7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QUANTIDADES</w:t>
            </w:r>
          </w:p>
        </w:tc>
        <w:tc>
          <w:tcPr>
            <w:tcW w:w="131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57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01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Luvas térmica que resista a altas temperaturas, material: algodão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TableParagraph"/>
              <w:snapToGrid w:val="false"/>
              <w:spacing w:lineRule="exact" w:line="201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02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Vassouras piaçava com cabo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1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18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>Bimestral</w:t>
            </w:r>
          </w:p>
          <w:p>
            <w:pPr>
              <w:pStyle w:val="Normal"/>
              <w:spacing w:before="0" w:after="200"/>
              <w:rPr/>
            </w:pP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(3 unidades a cada dois meses = total de 18 por ano.)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03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Detergente neutro (sem fragrância), utilizado para higienização de superfícies (piso) em indústria de alimentos e cozinha industriais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Litros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240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Mensal 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20 litros por mês, totalizando 240 por ano).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04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Detergente líquido antisséptico para as mãos sem fragrância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1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Litros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05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Álcool em gel a 70% antisséptico para as mãos sem fragrância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tabs>
                <w:tab w:val="left" w:pos="706" w:leader="none"/>
              </w:tabs>
              <w:snapToGrid w:val="false"/>
              <w:spacing w:lineRule="exact" w:line="201"/>
              <w:ind w:left="2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Litros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24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Mensal 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2 litros por mês, totalizando, 24 por ano.)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06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Hipoclorito de sódio a 2% para desinfecção de alimentos, superfícies, equipamentos e utensílios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1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Litros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24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Mensal 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2 litros por mês, totalizando, 24 por ano.)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07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Pares de luvas plásticas transparentes descartáveis para manipulação de alimentos.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 com 50 pares.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48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Mensal 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4 pacotes por mês, totalizando 48 por ano.)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08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Toucas descartáveis brancas sanfonadas, material TNT.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 com 100 unidades.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Mensal 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1 pacote por mês, totalizando 12 por ano.)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09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Fibraço (fibra de limpeza sintética, macia e não risca), para higienização de panelas.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 com 04 unidades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48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color w:val="auto"/>
                <w:sz w:val="20"/>
                <w:szCs w:val="20"/>
              </w:rPr>
              <w:t>Mensal (4 pacotes por mês, totalizando 48  por ano.)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10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Pano multiuso descartável (bobina)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Metros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600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 xml:space="preserve">Mensal (50 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metros por mês, totalizando 600 por ano.)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11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Vassoura de nylon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 xml:space="preserve">Semestral( 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Seis vassouras a cada seis meses, totalizando 12 por ano)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12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Rodo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20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 xml:space="preserve">Semestral( 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Dez rodos a cada seis meses, totalizado 20 por ano.)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13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Baldes grandes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06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14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napToGrid w:val="false"/>
              <w:spacing w:lineRule="exact" w:line="204"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Bucha dupla face de lavar pratos, composta por manta não tecido, de fibras sintéticas, unidas com resina á prova d' água, impregnada com material abrasivo e aderida a espuma de poliuretano. Medidas:  110 mm x 75 mm x 20 mm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90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Quadrimestral(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Trinta unidades a cada 4 meses, totalizando 90 por ano.)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15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Bobina de filme PVC para envolver alimentos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Metros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300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Quadrimestral(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100 metros a cada quatro meses, totalizando 300 metros por ano.)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16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Papel toalha branco interfolhado não reciclado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120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Mensal(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10 pacotes por mês, totalizando 120 por ano.)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17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Boninas de saco plástico, picotadas, com 100 unidades, com capacidade para 3 Kg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Unidade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Bimestral(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02 bobinas a cada dois meses, totalizando 12 por ano)</w:t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18</w:t>
            </w:r>
          </w:p>
        </w:tc>
        <w:tc>
          <w:tcPr>
            <w:tcW w:w="2137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Máscara descartável material TNT</w:t>
            </w:r>
          </w:p>
        </w:tc>
        <w:tc>
          <w:tcPr>
            <w:tcW w:w="1050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Caixa com 100 unidades</w:t>
            </w:r>
          </w:p>
        </w:tc>
        <w:tc>
          <w:tcPr>
            <w:tcW w:w="1463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left w:val="single" w:sz="2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57" w:type="dxa"/>
            <w:tcBorders>
              <w:left w:val="single" w:sz="2" w:space="0" w:color="000000"/>
              <w:bottom w:val="single" w:sz="4" w:space="0" w:color="000000"/>
              <w:right w:val="single" w:sz="2" w:space="0" w:color="000000"/>
              <w:insideH w:val="single" w:sz="4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4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PargrafodaLista"/>
              <w:snapToGrid w:val="false"/>
              <w:ind w:left="0" w:hanging="0"/>
              <w:jc w:val="center"/>
              <w:rPr/>
            </w:pPr>
            <w:r>
              <w:rPr/>
              <w:t>19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/>
            </w:pPr>
            <w:r>
              <w:rPr>
                <w:rStyle w:val="Fontepargpadro"/>
                <w:rFonts w:eastAsia="Times New Roman" w:ascii="Times New Roman" w:hAnsi="Times New Roman"/>
                <w:sz w:val="20"/>
                <w:szCs w:val="20"/>
              </w:rPr>
              <w:t>Pares de luvas de raspa</w:t>
            </w:r>
          </w:p>
        </w:tc>
        <w:tc>
          <w:tcPr>
            <w:tcW w:w="10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1"/>
              <w:widowControl w:val="false"/>
              <w:tabs>
                <w:tab w:val="left" w:pos="706" w:leader="none"/>
              </w:tabs>
              <w:spacing w:before="0" w:after="0"/>
              <w:ind w:left="2" w:hanging="0"/>
              <w:rPr/>
            </w:pPr>
            <w:r>
              <w:rPr>
                <w:rStyle w:val="Fontepargpadro"/>
                <w:rFonts w:eastAsia="Times New Roman" w:cs="Times New Roman" w:ascii="Times New Roman" w:hAnsi="Times New Roman"/>
                <w:sz w:val="20"/>
                <w:szCs w:val="20"/>
              </w:rPr>
              <w:t>UND</w:t>
            </w:r>
          </w:p>
        </w:tc>
        <w:tc>
          <w:tcPr>
            <w:tcW w:w="14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4</w:t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>
                <w:rStyle w:val="Fontepargpadro"/>
                <w:lang w:val="pt-BR"/>
              </w:rPr>
              <w:t>anual</w:t>
            </w:r>
          </w:p>
        </w:tc>
        <w:tc>
          <w:tcPr>
            <w:tcW w:w="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0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W w:w="1457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516"/>
        <w:gridCol w:w="1871"/>
        <w:gridCol w:w="1125"/>
        <w:gridCol w:w="1591"/>
        <w:gridCol w:w="1518"/>
        <w:gridCol w:w="1147"/>
        <w:gridCol w:w="1188"/>
        <w:gridCol w:w="1250"/>
        <w:gridCol w:w="1251"/>
        <w:gridCol w:w="1124"/>
        <w:gridCol w:w="1326"/>
        <w:gridCol w:w="663"/>
      </w:tblGrid>
      <w:tr>
        <w:trPr>
          <w:trHeight w:val="1135" w:hRule="atLeast"/>
        </w:trPr>
        <w:tc>
          <w:tcPr>
            <w:tcW w:w="1457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>
                <w:rStyle w:val="Fontepargpadro"/>
                <w:b/>
                <w:bCs/>
                <w:sz w:val="28"/>
                <w:szCs w:val="28"/>
              </w:rPr>
              <w:t xml:space="preserve">MATERIAS DE CONSUMO -  </w:t>
            </w:r>
            <w:r>
              <w:rPr>
                <w:rStyle w:val="Fontepargpadro"/>
                <w:rFonts w:cs="Times New Roman"/>
                <w:b/>
                <w:bCs/>
                <w:szCs w:val="28"/>
              </w:rPr>
              <w:t xml:space="preserve">POSTO DE AUXILIAR  </w:t>
            </w:r>
            <w:r>
              <w:rPr>
                <w:rStyle w:val="Fontepargpadro"/>
                <w:rFonts w:eastAsia="Times New Roman" w:cs="Times New Roman"/>
                <w:b/>
                <w:bCs/>
              </w:rPr>
              <w:t>DE JARDINEIRO e/ou  JARDINEIRO</w:t>
            </w:r>
          </w:p>
        </w:tc>
      </w:tr>
      <w:tr>
        <w:trPr>
          <w:trHeight w:val="1135" w:hRule="atLeast"/>
        </w:trPr>
        <w:tc>
          <w:tcPr>
            <w:tcW w:w="516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87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12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PETROLINA ZONA RURAL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SANTA MARIA DA BOA VISTA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FLORESTA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SERRA TALHADA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OURICURI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SALGUEIRO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REITORIA</w:t>
            </w:r>
          </w:p>
        </w:tc>
        <w:tc>
          <w:tcPr>
            <w:tcW w:w="1326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</w:tr>
      <w:tr>
        <w:trPr/>
        <w:tc>
          <w:tcPr>
            <w:tcW w:w="516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9069" w:type="dxa"/>
            <w:gridSpan w:val="7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QUANTIDADES</w:t>
            </w:r>
          </w:p>
        </w:tc>
        <w:tc>
          <w:tcPr>
            <w:tcW w:w="1326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6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Adubo foliar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litro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Semestral(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05 por semestre, iniciando no primeiro mês de contrato., totalizando 10 por ano)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Óculos de proteção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03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Protetores auricular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Par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Máscaras com filtro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Máscaras descartáveis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30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Bimestral(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5 a cada bimestre, iniciando no 1° mês de contrato, totalizando 30 por ano)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lineRule="auto" w:line="264" w:before="0" w:after="0"/>
              <w:ind w:right="10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Saco de nylon para apanhar grama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50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07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Botas de borracha cano longo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1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Botas de couro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Boné árabe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Luva de raspa de couro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Luva de algodão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12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Vassoura de piaçava com cabo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Baldes plásticos 10 litros com alça metal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04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Saco de uréia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kg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50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Saco de cloreto de potássio branco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kg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50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Fertilizante sólido 10-10-10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kg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Óleo mineral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11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litros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10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Semestral(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05 por semestre, iniciando no primeiro mês de contrato, totalizando 10 por ano.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Esterco de bode curtido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m³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Semestral</w:t>
            </w:r>
            <w:r>
              <w:rPr>
                <w:rStyle w:val="Fontepargpadro"/>
                <w:lang w:val="pt-BR"/>
              </w:rPr>
              <w:t>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03 por semestre, iniciando no primeiro mês de contrato, totalizando 6 por ano)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Gasolina para máquina de cortar grama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Luva de Borracha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par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04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Semestral 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02  por semestre,totalizando 04 por ano)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Fertilizante</w:t>
            </w:r>
          </w:p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6-24-12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Kg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50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Protetor solar contra radiação UVA e UVB;</w:t>
            </w:r>
          </w:p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FP UVA 24 (ampla proteção UVA/UVB) uvb 60, formulação Oil Free, água resistente, levemente perfumado, loção emulsionada, hipoarlêgenico.</w:t>
            </w:r>
          </w:p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Uso profissional, para peles fototipo 1 a 6, aplicado a cada 6h, testado dermatologicamente;</w:t>
            </w:r>
          </w:p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 w:eastAsia="Times New Roman"/>
              </w:rPr>
            </w:pPr>
            <w:r>
              <w:rPr>
                <w:rFonts w:eastAsia="Times New Roman" w:ascii="Times New Roman" w:hAnsi="Times New Roman"/>
              </w:rPr>
              <w:t>Atende à RDC 30/2012 ANVISA.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14570" w:type="dxa"/>
            <w:gridSpan w:val="12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tabs>
                <w:tab w:val="left" w:pos="708" w:leader="none"/>
              </w:tabs>
              <w:snapToGrid w:val="false"/>
              <w:spacing w:before="0" w:after="200"/>
              <w:jc w:val="center"/>
              <w:rPr/>
            </w:pPr>
            <w:r>
              <w:rPr>
                <w:rStyle w:val="Fontepargpadro"/>
                <w:rFonts w:eastAsia="Times New Roman" w:cs="Times New Roman"/>
                <w:b/>
                <w:bCs/>
                <w:sz w:val="28"/>
                <w:szCs w:val="28"/>
              </w:rPr>
              <w:t xml:space="preserve">EQUIPAMENTOS -  </w:t>
            </w:r>
            <w:r>
              <w:rPr>
                <w:rStyle w:val="Fontepargpadro"/>
                <w:rFonts w:eastAsia="Times New Roman" w:cs="Times New Roman"/>
                <w:b/>
                <w:bCs/>
                <w:szCs w:val="28"/>
              </w:rPr>
              <w:t xml:space="preserve">POSTO DE AUXILIAR  </w:t>
            </w:r>
            <w:r>
              <w:rPr>
                <w:rStyle w:val="Fontepargpadro"/>
                <w:rFonts w:eastAsia="Times New Roman" w:cs="Times New Roman"/>
                <w:b/>
                <w:bCs/>
              </w:rPr>
              <w:t>DE JARDINEIRO e/ou  JARDINEIRO</w:t>
            </w:r>
          </w:p>
        </w:tc>
      </w:tr>
      <w:tr>
        <w:trPr/>
        <w:tc>
          <w:tcPr>
            <w:tcW w:w="516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187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125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PETROLINA ZONA RURAL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SANTA MARIA DA BOA VISTA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FLORESTA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SERRA TALHADA</w:t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OURICURI</w:t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SALGUEIRO</w:t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REITORIA</w:t>
            </w:r>
          </w:p>
        </w:tc>
        <w:tc>
          <w:tcPr>
            <w:tcW w:w="1326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</w:tr>
      <w:tr>
        <w:trPr/>
        <w:tc>
          <w:tcPr>
            <w:tcW w:w="516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87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125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9069" w:type="dxa"/>
            <w:gridSpan w:val="7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</w:t>
            </w:r>
          </w:p>
        </w:tc>
        <w:tc>
          <w:tcPr>
            <w:tcW w:w="1326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6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Enxadas com cabo 3”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Chibanca com cabo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Carrinho de mão pneu maciço *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Facões 18”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Facões 14”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Foice com cabo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Ciscador com cabo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Pá de bico com cabo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Escavadeira articulada com cabo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ind w:right="105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Tesoura para poda de árvores altas articulada com cabo grande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Tesoura grande para corte de grama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Tesoura de poda para jardim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Pedra esmeril para amolar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lineRule="auto" w:line="264" w:before="0" w:after="0"/>
              <w:ind w:right="10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Kit de ferramentas para jardim (ancinho, enxadeco, pazinha, Sancho e escarificador)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4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Kit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958" w:leader="none"/>
                <w:tab w:val="left" w:pos="1344" w:leader="none"/>
                <w:tab w:val="left" w:pos="2006" w:leader="none"/>
              </w:tabs>
              <w:snapToGrid w:val="false"/>
              <w:spacing w:lineRule="auto" w:line="264" w:before="0" w:after="0"/>
              <w:ind w:right="10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Cortador de grama profissional motorizado**</w:t>
            </w:r>
          </w:p>
          <w:p>
            <w:pPr>
              <w:pStyle w:val="LOnormal"/>
              <w:widowControl w:val="false"/>
              <w:tabs>
                <w:tab w:val="left" w:pos="958" w:leader="none"/>
                <w:tab w:val="left" w:pos="1344" w:leader="none"/>
                <w:tab w:val="left" w:pos="2006" w:leader="none"/>
              </w:tabs>
              <w:snapToGrid w:val="false"/>
              <w:spacing w:lineRule="auto" w:line="264" w:before="0" w:after="0"/>
              <w:ind w:right="101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Mangueira transparente 150 m e de ¾”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1090" w:leader="none"/>
                <w:tab w:val="left" w:pos="1989" w:leader="none"/>
                <w:tab w:val="left" w:pos="2560" w:leader="none"/>
              </w:tabs>
              <w:snapToGrid w:val="false"/>
              <w:spacing w:lineRule="auto" w:line="264" w:before="0" w:after="0"/>
              <w:ind w:right="102" w:hanging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Mangueira perfurada preta para irrigação 200 m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Pulverizador Costal 20 litros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Luvas de borracha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Alavanca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Standard"/>
              <w:spacing w:before="0" w:after="200"/>
              <w:jc w:val="center"/>
              <w:rPr/>
            </w:pPr>
            <w:r>
              <w:rPr/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Faca 7”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Microaspersor bailarina para irrigação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Extensão de 40m com cabo grosso emborrachado para evitar superaquecimento, 2,5mm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Marreta de 2kg com cabo</w:t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87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0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125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LOnormal"/>
              <w:widowControl w:val="false"/>
              <w:tabs>
                <w:tab w:val="left" w:pos="708" w:leader="none"/>
              </w:tabs>
              <w:snapToGrid w:val="false"/>
              <w:spacing w:before="109" w:after="0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0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5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2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2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rPr/>
            </w:pPr>
            <w:r>
              <w:rPr/>
            </w:r>
          </w:p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tbl>
      <w:tblPr>
        <w:tblW w:w="14570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CellMar>
          <w:top w:w="55" w:type="dxa"/>
          <w:left w:w="52" w:type="dxa"/>
          <w:bottom w:w="55" w:type="dxa"/>
          <w:right w:w="55" w:type="dxa"/>
        </w:tblCellMar>
      </w:tblPr>
      <w:tblGrid>
        <w:gridCol w:w="516"/>
        <w:gridCol w:w="2132"/>
        <w:gridCol w:w="1091"/>
        <w:gridCol w:w="1364"/>
        <w:gridCol w:w="1518"/>
        <w:gridCol w:w="1147"/>
        <w:gridCol w:w="1188"/>
        <w:gridCol w:w="1137"/>
        <w:gridCol w:w="1478"/>
        <w:gridCol w:w="1073"/>
        <w:gridCol w:w="1263"/>
        <w:gridCol w:w="663"/>
      </w:tblGrid>
      <w:tr>
        <w:trPr>
          <w:trHeight w:val="1135" w:hRule="atLeast"/>
        </w:trPr>
        <w:tc>
          <w:tcPr>
            <w:tcW w:w="1457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>
                <w:rStyle w:val="Fontepargpadro"/>
                <w:b/>
                <w:bCs/>
                <w:sz w:val="28"/>
                <w:szCs w:val="28"/>
              </w:rPr>
              <w:t xml:space="preserve">MATERIAS DE CONSUMO -  </w:t>
            </w:r>
            <w:r>
              <w:rPr>
                <w:rStyle w:val="Fontepargpadro"/>
                <w:rFonts w:cs="Times New Roman"/>
                <w:b/>
                <w:bCs/>
                <w:szCs w:val="28"/>
              </w:rPr>
              <w:t xml:space="preserve">POSTO DE </w:t>
            </w:r>
            <w:r>
              <w:rPr>
                <w:rStyle w:val="Fontepargpadro"/>
                <w:rFonts w:eastAsia="Times New Roman" w:cs="Times New Roman"/>
                <w:b/>
                <w:bCs/>
              </w:rPr>
              <w:t xml:space="preserve"> COPEIRA (O)</w:t>
            </w:r>
          </w:p>
        </w:tc>
      </w:tr>
      <w:tr>
        <w:trPr>
          <w:trHeight w:val="1469" w:hRule="atLeast"/>
        </w:trPr>
        <w:tc>
          <w:tcPr>
            <w:tcW w:w="516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ITEM</w:t>
            </w:r>
          </w:p>
        </w:tc>
        <w:tc>
          <w:tcPr>
            <w:tcW w:w="2132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DESCRIÇÃO</w:t>
            </w:r>
          </w:p>
        </w:tc>
        <w:tc>
          <w:tcPr>
            <w:tcW w:w="1091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UNIDADE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PETROLINA ZONA RURAL</w:t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SANTA MARIA DA BOA VISTA</w:t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FLORESTA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SERRA TALHADA</w:t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OURICURI</w:t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CAMPUS SALGUEIRO</w:t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REITORIA</w:t>
            </w:r>
          </w:p>
        </w:tc>
        <w:tc>
          <w:tcPr>
            <w:tcW w:w="1263" w:type="dxa"/>
            <w:vMerge w:val="restart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P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R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C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I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A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D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E</w:t>
            </w:r>
          </w:p>
        </w:tc>
        <w:tc>
          <w:tcPr>
            <w:tcW w:w="663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O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T</w:t>
            </w:r>
          </w:p>
          <w:p>
            <w:pPr>
              <w:pStyle w:val="Contedodatabela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A</w:t>
            </w:r>
          </w:p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L</w:t>
            </w:r>
          </w:p>
        </w:tc>
      </w:tr>
      <w:tr>
        <w:trPr/>
        <w:tc>
          <w:tcPr>
            <w:tcW w:w="516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2132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1091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8905" w:type="dxa"/>
            <w:gridSpan w:val="7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>
                <w:b/>
                <w:b/>
                <w:bCs/>
              </w:rPr>
            </w:pPr>
            <w:r>
              <w:rPr>
                <w:b/>
                <w:bCs/>
              </w:rPr>
              <w:t>QUANTIDADES</w:t>
            </w:r>
          </w:p>
        </w:tc>
        <w:tc>
          <w:tcPr>
            <w:tcW w:w="1263" w:type="dxa"/>
            <w:vMerge w:val="continue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63" w:type="dxa"/>
            <w:vMerge w:val="continue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Detergente Neutro, 500ml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  <w:vAlign w:val="center"/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109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24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Mensal 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2 por mês, totalizando 24)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Bucha dupla face de lavar pratos, composta por manta não tecido, de fibras sintéticas, unidas com resina á prova d' água, impregnada com material abrasivo e aderida a espuma de poliuretano. Medidas:  110 mm x 75 mm x 20 mm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11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36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Mensal(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03 por mês, totalizando 36 por ano.)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before="0" w:after="200"/>
              <w:jc w:val="center"/>
              <w:rPr>
                <w:color w:val="000000"/>
              </w:rPr>
            </w:pPr>
            <w:r>
              <w:rPr>
                <w:color w:val="000000"/>
              </w:rPr>
              <w:t>Desengordurante para ambientes de cozinha, squeeze, 500 ml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111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Unidade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Mensal(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01 por mês, totalizando 12 por ano)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jc w:val="center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eastAsia="Times New Roman" w:cs="Times New Roman" w:ascii="Times New Roman" w:hAnsi="Times New Roman"/>
                <w:sz w:val="24"/>
                <w:szCs w:val="24"/>
              </w:rPr>
              <w:t>Flanela de uso geral. Composição : em microfibra (80% poliéster e 20% poliamida).Medidas:20cm x40cmx40 cm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napToGrid w:val="false"/>
              <w:spacing w:before="0" w:after="200"/>
              <w:jc w:val="center"/>
              <w:rPr/>
            </w:pPr>
            <w:r>
              <w:rPr/>
              <w:t>Kit com 3 Unidades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12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Mensal(</w:t>
            </w:r>
            <w:r>
              <w:rPr>
                <w:rStyle w:val="Fontepargpadro"/>
                <w:rFonts w:eastAsia="Times New Roman" w:cs="Times New Roman"/>
                <w:sz w:val="20"/>
                <w:szCs w:val="20"/>
              </w:rPr>
              <w:t>01 por mês, totalizando 12 por ano)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Toucas descartáveis brancas sanfonadas, material TNT.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2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Pacote com 100 unidades.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4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Luvas térmica que resista a altas temperaturas, material: algodão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TableParagraph"/>
              <w:snapToGrid w:val="false"/>
              <w:spacing w:lineRule="exact" w:line="201"/>
              <w:ind w:right="3" w:hanging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Par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01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pacing w:lineRule="atLeast" w:line="150" w:before="280" w:after="200"/>
              <w:jc w:val="center"/>
              <w:rPr/>
            </w:pPr>
            <w:r>
              <w:rPr/>
              <w:t>Luva descartável de plástico transparente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napToGrid w:val="false"/>
              <w:spacing w:before="0" w:after="200"/>
              <w:jc w:val="center"/>
              <w:rPr/>
            </w:pPr>
            <w:r>
              <w:rPr/>
              <w:t>Pacote com 100 unidades</w:t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  <w:tr>
        <w:trPr/>
        <w:tc>
          <w:tcPr>
            <w:tcW w:w="516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1"/>
              <w:widowControl w:val="false"/>
              <w:tabs>
                <w:tab w:val="left" w:pos="708" w:leader="none"/>
              </w:tabs>
              <w:spacing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32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PargrafodaLista"/>
              <w:spacing w:lineRule="auto" w:line="276"/>
              <w:ind w:left="0" w:hanging="0"/>
              <w:jc w:val="both"/>
              <w:rPr/>
            </w:pPr>
            <w:r>
              <w:rPr/>
              <w:t>Avental de cozinha.Composição:Avental: 100% poliéster, Forro: 100% PVC,Tamanho:45x65cm</w:t>
            </w:r>
          </w:p>
        </w:tc>
        <w:tc>
          <w:tcPr>
            <w:tcW w:w="1091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Standard"/>
              <w:snapToGrid w:val="false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364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51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4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  <w:t>02</w:t>
            </w:r>
          </w:p>
        </w:tc>
        <w:tc>
          <w:tcPr>
            <w:tcW w:w="118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137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478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07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Contedodatabela"/>
              <w:spacing w:before="0" w:after="200"/>
              <w:jc w:val="center"/>
              <w:rPr/>
            </w:pPr>
            <w:r>
              <w:rPr/>
            </w:r>
          </w:p>
        </w:tc>
        <w:tc>
          <w:tcPr>
            <w:tcW w:w="1263" w:type="dxa"/>
            <w:tcBorders>
              <w:left w:val="single" w:sz="2" w:space="0" w:color="000000"/>
              <w:bottom w:val="single" w:sz="2" w:space="0" w:color="000000"/>
              <w:insideH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  <w:t>Anual</w:t>
            </w:r>
          </w:p>
        </w:tc>
        <w:tc>
          <w:tcPr>
            <w:tcW w:w="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  <w:insideH w:val="single" w:sz="2" w:space="0" w:color="000000"/>
              <w:insideV w:val="single" w:sz="2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0" w:after="200"/>
              <w:rPr/>
            </w:pPr>
            <w:r>
              <w:rPr/>
            </w:r>
          </w:p>
        </w:tc>
      </w:tr>
    </w:tbl>
    <w:p>
      <w:pPr>
        <w:pStyle w:val="Normal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rPr/>
      </w:pPr>
      <w:r>
        <w:rPr/>
      </w:r>
    </w:p>
    <w:p>
      <w:pPr>
        <w:pStyle w:val="Normal1"/>
        <w:widowControl w:val="false"/>
        <w:tabs>
          <w:tab w:val="left" w:pos="708" w:leader="none"/>
        </w:tabs>
        <w:spacing w:before="0" w:after="0"/>
        <w:jc w:val="center"/>
        <w:rPr/>
      </w:pP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L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UIS CARLOS DE OLIVEIRA NUNES</w:t>
      </w:r>
    </w:p>
    <w:p>
      <w:pPr>
        <w:pStyle w:val="Normal1"/>
        <w:widowControl w:val="false"/>
        <w:tabs>
          <w:tab w:val="left" w:pos="708" w:leader="none"/>
        </w:tabs>
        <w:spacing w:before="0" w:after="0"/>
        <w:jc w:val="center"/>
        <w:rPr/>
      </w:pP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ADMINISTRADOR</w:t>
      </w:r>
    </w:p>
    <w:p>
      <w:pPr>
        <w:pStyle w:val="Normal1"/>
        <w:widowControl w:val="false"/>
        <w:tabs>
          <w:tab w:val="left" w:pos="708" w:leader="none"/>
        </w:tabs>
        <w:spacing w:before="0" w:after="0"/>
        <w:jc w:val="center"/>
        <w:rPr/>
      </w:pP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MEMBRO DA EQUIPE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 xml:space="preserve"> 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D</w:t>
      </w: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E PLANEJAMENTO</w:t>
      </w:r>
    </w:p>
    <w:p>
      <w:pPr>
        <w:pStyle w:val="Normal1"/>
        <w:widowControl w:val="false"/>
        <w:tabs>
          <w:tab w:val="left" w:pos="708" w:leader="none"/>
        </w:tabs>
        <w:spacing w:before="0" w:after="0"/>
        <w:jc w:val="center"/>
        <w:rPr/>
      </w:pPr>
      <w:r>
        <w:rPr>
          <w:rFonts w:eastAsia="Times New Roman" w:cs="Times New Roman" w:ascii="Times New Roman" w:hAnsi="Times New Roman"/>
          <w:color w:val="FF0000"/>
          <w:sz w:val="20"/>
          <w:szCs w:val="20"/>
        </w:rPr>
        <w:t>CAMPUS FLORESTA</w:t>
      </w:r>
    </w:p>
    <w:sectPr>
      <w:headerReference w:type="default" r:id="rId4"/>
      <w:type w:val="nextPage"/>
      <w:pgSz w:orient="landscape" w:w="16838" w:h="11906"/>
      <w:pgMar w:left="1134" w:right="1134" w:header="720" w:top="1134" w:footer="0" w:bottom="720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tabs>
        <w:tab w:val="center" w:pos="4252" w:leader="none"/>
        <w:tab w:val="right" w:pos="8504" w:leader="none"/>
      </w:tabs>
      <w:spacing w:before="0" w:after="0"/>
      <w:jc w:val="right"/>
      <w:rPr/>
    </w:pPr>
    <w:r>
      <w:rPr/>
    </w:r>
  </w:p>
  <w:p>
    <w:pPr>
      <w:pStyle w:val="Normal1"/>
      <w:widowControl w:val="false"/>
      <w:tabs>
        <w:tab w:val="center" w:pos="4252" w:leader="none"/>
        <w:tab w:val="right" w:pos="8504" w:leader="none"/>
      </w:tabs>
      <w:spacing w:before="0" w:after="0"/>
      <w:jc w:val="right"/>
      <w:rPr/>
    </w:pPr>
    <w:r>
      <w:rPr>
        <w:rFonts w:eastAsia="Times New Roman" w:cs="Times New Roman" w:ascii="Times New Roman" w:hAnsi="Times New Roman"/>
        <w:i/>
        <w:sz w:val="21"/>
        <w:szCs w:val="21"/>
      </w:rPr>
      <w:t>Processo nº 23302.000924/2015-00 – Contratação de Apoio Administrativo para o IF Sertão-PE</w:t>
    </w:r>
  </w:p>
  <w:p>
    <w:pPr>
      <w:pStyle w:val="Normal1"/>
      <w:widowControl w:val="false"/>
      <w:tabs>
        <w:tab w:val="center" w:pos="4252" w:leader="none"/>
        <w:tab w:val="right" w:pos="8504" w:leader="none"/>
      </w:tabs>
      <w:spacing w:before="0" w:after="0"/>
      <w:jc w:val="right"/>
      <w:rPr/>
    </w:pPr>
    <w:r>
      <w:rPr>
        <w:rFonts w:eastAsia="Times New Roman" w:cs="Times New Roman" w:ascii="Times New Roman" w:hAnsi="Times New Roman"/>
        <w:i/>
        <w:sz w:val="21"/>
        <w:szCs w:val="21"/>
      </w:rPr>
      <w:t xml:space="preserve">Página </w:t>
    </w:r>
    <w:r>
      <w:rPr>
        <w:rFonts w:eastAsia="Times New Roman" w:cs="Times New Roman" w:ascii="Times New Roman" w:hAnsi="Times New Roman"/>
        <w:i/>
        <w:sz w:val="21"/>
        <w:szCs w:val="21"/>
      </w:rPr>
      <w:fldChar w:fldCharType="begin"/>
    </w:r>
    <w:r>
      <w:instrText> PAGE </w:instrText>
    </w:r>
    <w:r>
      <w:fldChar w:fldCharType="separate"/>
    </w:r>
    <w:r>
      <w:t>10</w:t>
    </w:r>
    <w:r>
      <w:fldChar w:fldCharType="end"/>
    </w:r>
    <w:r>
      <w:rPr>
        <w:rFonts w:eastAsia="Times New Roman" w:cs="Times New Roman" w:ascii="Times New Roman" w:hAnsi="Times New Roman"/>
        <w:i/>
        <w:sz w:val="21"/>
        <w:szCs w:val="21"/>
      </w:rPr>
      <w:t xml:space="preserve"> de </w:t>
    </w:r>
    <w:r>
      <w:rPr>
        <w:rFonts w:eastAsia="Times New Roman" w:cs="Times New Roman" w:ascii="Times New Roman" w:hAnsi="Times New Roman"/>
        <w:i/>
        <w:sz w:val="21"/>
        <w:szCs w:val="21"/>
      </w:rPr>
      <w:fldChar w:fldCharType="begin"/>
    </w:r>
    <w:r>
      <w:instrText> NUMPAGES </w:instrText>
    </w:r>
    <w:r>
      <w:fldChar w:fldCharType="separate"/>
    </w:r>
    <w:r>
      <w:t>30</w:t>
    </w:r>
    <w:r>
      <w:fldChar w:fldCharType="end"/>
    </w:r>
  </w:p>
  <w:p>
    <w:pPr>
      <w:pStyle w:val="Normal1"/>
      <w:widowControl w:val="false"/>
      <w:tabs>
        <w:tab w:val="center" w:pos="4252" w:leader="none"/>
        <w:tab w:val="right" w:pos="8504" w:leader="none"/>
      </w:tabs>
      <w:spacing w:before="0" w:after="708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widowControl w:val="false"/>
      <w:tabs>
        <w:tab w:val="center" w:pos="4252" w:leader="none"/>
        <w:tab w:val="right" w:pos="8504" w:leader="none"/>
      </w:tabs>
      <w:spacing w:before="708" w:after="0"/>
      <w:jc w:val="center"/>
      <w:rPr/>
    </w:pPr>
    <w:r>
      <w:rPr/>
    </w:r>
  </w:p>
  <w:p>
    <w:pPr>
      <w:pStyle w:val="Normal1"/>
      <w:widowControl w:val="false"/>
      <w:tabs>
        <w:tab w:val="left" w:pos="708" w:leader="none"/>
      </w:tabs>
      <w:spacing w:before="0" w:after="0"/>
      <w:jc w:val="center"/>
      <w:rPr/>
    </w:pPr>
    <w:r>
      <w:rPr/>
    </w:r>
  </w:p>
  <w:p>
    <w:pPr>
      <w:pStyle w:val="Normal1"/>
      <w:widowControl w:val="false"/>
      <w:tabs>
        <w:tab w:val="left" w:pos="708" w:leader="none"/>
      </w:tabs>
      <w:spacing w:before="0" w:after="0"/>
      <w:jc w:val="center"/>
      <w:rPr/>
    </w:pPr>
    <w:r>
      <w:rPr/>
    </w:r>
  </w:p>
  <w:p>
    <w:pPr>
      <w:pStyle w:val="Normal1"/>
      <w:widowControl w:val="false"/>
      <w:tabs>
        <w:tab w:val="left" w:pos="708" w:leader="none"/>
      </w:tabs>
      <w:spacing w:before="0" w:after="0"/>
      <w:jc w:val="center"/>
      <w:rPr/>
    </w:pPr>
    <w:r>
      <w:rPr>
        <w:rFonts w:eastAsia="Arial" w:cs="Arial" w:ascii="Arial" w:hAnsi="Arial"/>
        <w:b/>
        <w:sz w:val="21"/>
        <w:szCs w:val="21"/>
      </w:rPr>
      <w:t>MINISTÉRIO DA EDUCAÇÃO</w:t>
    </w:r>
  </w:p>
  <w:p>
    <w:pPr>
      <w:pStyle w:val="Normal1"/>
      <w:widowControl w:val="false"/>
      <w:tabs>
        <w:tab w:val="left" w:pos="708" w:leader="none"/>
      </w:tabs>
      <w:spacing w:before="0" w:after="0"/>
      <w:jc w:val="center"/>
      <w:rPr/>
    </w:pPr>
    <w:r>
      <w:rPr>
        <w:rFonts w:eastAsia="Arial" w:cs="Arial" w:ascii="Arial" w:hAnsi="Arial"/>
        <w:b/>
        <w:sz w:val="16"/>
        <w:szCs w:val="16"/>
      </w:rPr>
      <w:t>SECRETARIA DA EDUCAÇÃO PROFISSIONAL E TECNOLÓGICA</w:t>
    </w:r>
  </w:p>
  <w:p>
    <w:pPr>
      <w:pStyle w:val="Normal1"/>
      <w:widowControl w:val="false"/>
      <w:tabs>
        <w:tab w:val="left" w:pos="708" w:leader="none"/>
      </w:tabs>
      <w:spacing w:before="0" w:after="0"/>
      <w:jc w:val="center"/>
      <w:rPr/>
    </w:pPr>
    <w:r>
      <w:rPr>
        <w:rFonts w:eastAsia="Arial" w:cs="Arial" w:ascii="Arial" w:hAnsi="Arial"/>
        <w:b/>
        <w:sz w:val="16"/>
        <w:szCs w:val="16"/>
      </w:rPr>
      <w:t>INSTITUTO FEDERAL DE EDUCAÇÃO, CIÊNCIA E TECNOLOGIA DO SERTÃO PERNAMBUCANO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exact" w:line="211"/>
      <w:ind w:left="670" w:right="1028" w:hanging="0"/>
      <w:jc w:val="center"/>
      <w:rPr/>
    </w:pPr>
    <w:r>
      <w:drawing>
        <wp:anchor behindDoc="1" distT="0" distB="0" distL="0" distR="0" simplePos="0" locked="0" layoutInCell="1" allowOverlap="1" relativeHeight="37">
          <wp:simplePos x="0" y="0"/>
          <wp:positionH relativeFrom="column">
            <wp:posOffset>4228465</wp:posOffset>
          </wp:positionH>
          <wp:positionV relativeFrom="paragraph">
            <wp:posOffset>-607060</wp:posOffset>
          </wp:positionV>
          <wp:extent cx="546735" cy="619760"/>
          <wp:effectExtent l="0" t="0" r="0" b="0"/>
          <wp:wrapNone/>
          <wp:docPr id="1" name="image2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2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46735" cy="6197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b/>
        <w:sz w:val="18"/>
      </w:rPr>
      <w:t>MINISTÉ</w:t>
    </w:r>
    <w:r>
      <w:rPr>
        <w:rStyle w:val="Fontepargpadro"/>
        <w:b/>
        <w:sz w:val="18"/>
      </w:rPr>
      <w:t>RIO DA EDUCAÇÃO</w:t>
    </w:r>
  </w:p>
  <w:p>
    <w:pPr>
      <w:pStyle w:val="Normal"/>
      <w:spacing w:lineRule="exact" w:line="4"/>
      <w:ind w:left="666" w:right="1028" w:hanging="0"/>
      <w:jc w:val="center"/>
      <w:rPr>
        <w:b/>
        <w:b/>
        <w:sz w:val="18"/>
      </w:rPr>
    </w:pPr>
    <w:r>
      <w:rPr>
        <w:b/>
        <w:sz w:val="18"/>
      </w:rPr>
      <w:t>SECRETARIA DE EDUCAÇÃO PROFISSIONAL E TECNOLÓGICA</w:t>
    </w:r>
  </w:p>
  <w:p>
    <w:pPr>
      <w:pStyle w:val="Normal"/>
      <w:ind w:left="665" w:right="1028" w:hanging="0"/>
      <w:jc w:val="center"/>
      <w:rPr/>
    </w:pPr>
    <w:r>
      <w:drawing>
        <wp:anchor behindDoc="0" distT="0" distB="0" distL="0" distR="0" simplePos="0" locked="0" layoutInCell="1" allowOverlap="1" relativeHeight="19">
          <wp:simplePos x="0" y="0"/>
          <wp:positionH relativeFrom="column">
            <wp:posOffset>242570</wp:posOffset>
          </wp:positionH>
          <wp:positionV relativeFrom="paragraph">
            <wp:posOffset>-509270</wp:posOffset>
          </wp:positionV>
          <wp:extent cx="1537970" cy="728980"/>
          <wp:effectExtent l="0" t="0" r="0" b="0"/>
          <wp:wrapNone/>
          <wp:docPr id="2" name="image3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37970" cy="7289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Style w:val="Fontepargpadro"/>
        <w:b/>
        <w:sz w:val="18"/>
      </w:rPr>
      <w:t>INSTITUTO FEDERAL DE EDUCAÇÃO, CIÊNCIA E TECNOLOGIA DO SERTÃO PERNAMBUCANO</w:t>
    </w:r>
  </w:p>
  <w:p>
    <w:pPr>
      <w:pStyle w:val="Normal"/>
      <w:spacing w:before="0" w:after="200"/>
      <w:ind w:left="665" w:right="1028" w:hanging="0"/>
      <w:jc w:val="center"/>
      <w:rPr>
        <w:b/>
        <w:b/>
        <w:sz w:val="18"/>
      </w:rPr>
    </w:pPr>
    <w:r>
      <w:rPr>
        <w:b/>
        <w:sz w:val="18"/>
      </w:rPr>
      <w:t>DEPARTAMENTO DE PLANEJAMENTO E GESTÃO DE RISCOS DE AQUISIÇÕES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360" w:hanging="0"/>
      </w:pPr>
      <w:rPr>
        <w:sz w:val="22"/>
        <w:szCs w:val="22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2">
    <w:lvl w:ilvl="0">
      <w:start w:val="1"/>
      <w:numFmt w:val="decimal"/>
      <w:lvlText w:val="%1."/>
      <w:lvlJc w:val="left"/>
      <w:pPr>
        <w:ind w:left="720" w:hanging="-360"/>
      </w:pPr>
      <w:rPr>
        <w:rFonts w:ascii="Times New Roman" w:hAnsi="Times New Roman"/>
        <w:color w:val="00000A"/>
      </w:rPr>
    </w:lvl>
    <w:lvl w:ilvl="1">
      <w:start w:val="1"/>
      <w:numFmt w:val="lowerLetter"/>
      <w:lvlText w:val="%2."/>
      <w:lvlJc w:val="left"/>
      <w:pPr>
        <w:ind w:left="1440" w:hanging="-1080"/>
      </w:pPr>
    </w:lvl>
    <w:lvl w:ilvl="2">
      <w:start w:val="1"/>
      <w:numFmt w:val="lowerRoman"/>
      <w:lvlText w:val="%2.%3."/>
      <w:lvlJc w:val="right"/>
      <w:pPr>
        <w:ind w:left="2160" w:hanging="-1980"/>
      </w:pPr>
    </w:lvl>
    <w:lvl w:ilvl="3">
      <w:start w:val="1"/>
      <w:numFmt w:val="decimal"/>
      <w:lvlText w:val="%2.%3.%4."/>
      <w:lvlJc w:val="left"/>
      <w:pPr>
        <w:ind w:left="2880" w:hanging="-2520"/>
      </w:pPr>
    </w:lvl>
    <w:lvl w:ilvl="4">
      <w:start w:val="1"/>
      <w:numFmt w:val="lowerLetter"/>
      <w:lvlText w:val="%2.%3.%4.%5."/>
      <w:lvlJc w:val="left"/>
      <w:pPr>
        <w:ind w:left="3600" w:hanging="-3240"/>
      </w:pPr>
    </w:lvl>
    <w:lvl w:ilvl="5">
      <w:start w:val="1"/>
      <w:numFmt w:val="lowerRoman"/>
      <w:lvlText w:val="%2.%3.%4.%5.%6."/>
      <w:lvlJc w:val="right"/>
      <w:pPr>
        <w:ind w:left="4320" w:hanging="-4140"/>
      </w:pPr>
    </w:lvl>
    <w:lvl w:ilvl="6">
      <w:start w:val="1"/>
      <w:numFmt w:val="decimal"/>
      <w:lvlText w:val="%2.%3.%4.%5.%6.%7."/>
      <w:lvlJc w:val="left"/>
      <w:pPr>
        <w:ind w:left="5040" w:hanging="-4680"/>
      </w:pPr>
    </w:lvl>
    <w:lvl w:ilvl="7">
      <w:start w:val="1"/>
      <w:numFmt w:val="lowerLetter"/>
      <w:lvlText w:val="%2.%3.%4.%5.%6.%7.%8."/>
      <w:lvlJc w:val="left"/>
      <w:pPr>
        <w:ind w:left="5760" w:hanging="-5400"/>
      </w:pPr>
    </w:lvl>
    <w:lvl w:ilvl="8">
      <w:start w:val="1"/>
      <w:numFmt w:val="lowerRoman"/>
      <w:lvlText w:val="%2.%3.%4.%5.%6.%7.%8.%9."/>
      <w:lvlJc w:val="right"/>
      <w:pPr>
        <w:ind w:left="6480" w:hanging="-6300"/>
      </w:pPr>
    </w:lvl>
  </w:abstractNum>
  <w:abstractNum w:abstractNumId="3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4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5">
    <w:lvl w:ilvl="0">
      <w:start w:val="1"/>
      <w:numFmt w:val="decimal"/>
      <w:lvlText w:val="%1."/>
      <w:lvlJc w:val="left"/>
      <w:pPr>
        <w:ind w:left="360" w:hanging="0"/>
      </w:pPr>
      <w:rPr>
        <w:sz w:val="22"/>
        <w:szCs w:val="22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6">
    <w:lvl w:ilvl="0">
      <w:start w:val="1"/>
      <w:numFmt w:val="decimal"/>
      <w:lvlText w:val="%1."/>
      <w:lvlJc w:val="left"/>
      <w:pPr>
        <w:ind w:left="360" w:hanging="0"/>
      </w:pPr>
      <w:rPr>
        <w:sz w:val="20"/>
        <w:szCs w:val="20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7">
    <w:lvl w:ilvl="0">
      <w:start w:val="1"/>
      <w:numFmt w:val="decimal"/>
      <w:lvlText w:val="%1."/>
      <w:lvlJc w:val="left"/>
      <w:pPr>
        <w:ind w:left="720" w:hanging="-360"/>
      </w:pPr>
      <w:rPr>
        <w:sz w:val="20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8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9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10">
    <w:lvl w:ilvl="0">
      <w:start w:val="1"/>
      <w:numFmt w:val="decimal"/>
      <w:lvlText w:val="%1."/>
      <w:lvlJc w:val="left"/>
      <w:pPr>
        <w:ind w:left="720" w:hanging="-360"/>
      </w:pPr>
      <w:rPr>
        <w:sz w:val="20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11">
    <w:lvl w:ilvl="0">
      <w:start w:val="1"/>
      <w:numFmt w:val="decimal"/>
      <w:lvlText w:val="%1."/>
      <w:lvlJc w:val="left"/>
      <w:pPr>
        <w:ind w:left="360" w:hanging="0"/>
      </w:pPr>
      <w:rPr>
        <w:sz w:val="22"/>
        <w:szCs w:val="22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12">
    <w:lvl w:ilvl="0">
      <w:start w:val="1"/>
      <w:numFmt w:val="decimal"/>
      <w:lvlText w:val="%1."/>
      <w:lvlJc w:val="left"/>
      <w:pPr>
        <w:ind w:left="360" w:hanging="0"/>
      </w:pPr>
      <w:rPr>
        <w:sz w:val="20"/>
        <w:szCs w:val="20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13">
    <w:lvl w:ilvl="0">
      <w:start w:val="1"/>
      <w:numFmt w:val="decimal"/>
      <w:lvlText w:val="%1."/>
      <w:lvlJc w:val="left"/>
      <w:pPr>
        <w:ind w:left="360" w:hanging="0"/>
      </w:pPr>
      <w:rPr>
        <w:sz w:val="22"/>
        <w:szCs w:val="22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14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15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16">
    <w:lvl w:ilvl="0">
      <w:start w:val="1"/>
      <w:numFmt w:val="decimal"/>
      <w:lvlText w:val="%1."/>
      <w:lvlJc w:val="left"/>
      <w:pPr>
        <w:ind w:left="720" w:hanging="-360"/>
      </w:pPr>
      <w:rPr>
        <w:sz w:val="20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17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lowerLetter"/>
      <w:lvlText w:val="%2."/>
      <w:lvlJc w:val="left"/>
      <w:pPr>
        <w:ind w:left="1080" w:hanging="-720"/>
      </w:pPr>
    </w:lvl>
    <w:lvl w:ilvl="2">
      <w:start w:val="1"/>
      <w:numFmt w:val="lowerRoman"/>
      <w:lvlText w:val="%2.%3."/>
      <w:lvlJc w:val="right"/>
      <w:pPr>
        <w:ind w:left="1800" w:hanging="-1620"/>
      </w:pPr>
    </w:lvl>
    <w:lvl w:ilvl="3">
      <w:start w:val="1"/>
      <w:numFmt w:val="decimal"/>
      <w:lvlText w:val="%2.%3.%4."/>
      <w:lvlJc w:val="left"/>
      <w:pPr>
        <w:ind w:left="2520" w:hanging="-2160"/>
      </w:pPr>
    </w:lvl>
    <w:lvl w:ilvl="4">
      <w:start w:val="1"/>
      <w:numFmt w:val="lowerLetter"/>
      <w:lvlText w:val="%2.%3.%4.%5."/>
      <w:lvlJc w:val="left"/>
      <w:pPr>
        <w:ind w:left="3240" w:hanging="-2880"/>
      </w:pPr>
    </w:lvl>
    <w:lvl w:ilvl="5">
      <w:start w:val="1"/>
      <w:numFmt w:val="lowerRoman"/>
      <w:lvlText w:val="%2.%3.%4.%5.%6."/>
      <w:lvlJc w:val="right"/>
      <w:pPr>
        <w:ind w:left="3960" w:hanging="-3780"/>
      </w:pPr>
    </w:lvl>
    <w:lvl w:ilvl="6">
      <w:start w:val="1"/>
      <w:numFmt w:val="decimal"/>
      <w:lvlText w:val="%2.%3.%4.%5.%6.%7."/>
      <w:lvlJc w:val="left"/>
      <w:pPr>
        <w:ind w:left="4680" w:hanging="-4320"/>
      </w:pPr>
    </w:lvl>
    <w:lvl w:ilvl="7">
      <w:start w:val="1"/>
      <w:numFmt w:val="lowerLetter"/>
      <w:lvlText w:val="%2.%3.%4.%5.%6.%7.%8."/>
      <w:lvlJc w:val="left"/>
      <w:pPr>
        <w:ind w:left="5400" w:hanging="-5040"/>
      </w:pPr>
    </w:lvl>
    <w:lvl w:ilvl="8">
      <w:start w:val="1"/>
      <w:numFmt w:val="lowerRoman"/>
      <w:lvlText w:val="%2.%3.%4.%5.%6.%7.%8.%9."/>
      <w:lvlJc w:val="right"/>
      <w:pPr>
        <w:ind w:left="6120" w:hanging="-5940"/>
      </w:pPr>
    </w:lvl>
  </w:abstractNum>
  <w:abstractNum w:abstractNumId="18">
    <w:lvl w:ilvl="0">
      <w:start w:val="1"/>
      <w:numFmt w:val="decimal"/>
      <w:lvlText w:val="%1."/>
      <w:lvlJc w:val="left"/>
      <w:pPr>
        <w:ind w:left="360" w:hanging="0"/>
      </w:p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19">
    <w:lvl w:ilvl="0">
      <w:start w:val="1"/>
      <w:numFmt w:val="decimal"/>
      <w:lvlText w:val="%1."/>
      <w:lvlJc w:val="left"/>
      <w:pPr>
        <w:ind w:left="720" w:hanging="-360"/>
      </w:pPr>
      <w:rPr>
        <w:sz w:val="20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20">
    <w:lvl w:ilvl="0">
      <w:start w:val="1"/>
      <w:numFmt w:val="decimal"/>
      <w:lvlText w:val="%1."/>
      <w:lvlJc w:val="left"/>
      <w:pPr>
        <w:ind w:left="720" w:hanging="-360"/>
      </w:pPr>
      <w:rPr>
        <w:sz w:val="20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21">
    <w:lvl w:ilvl="0">
      <w:start w:val="1"/>
      <w:numFmt w:val="decimal"/>
      <w:lvlText w:val="%1."/>
      <w:lvlJc w:val="left"/>
      <w:pPr>
        <w:ind w:left="720" w:hanging="-360"/>
      </w:pPr>
      <w:rPr>
        <w:sz w:val="20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22">
    <w:lvl w:ilvl="0">
      <w:start w:val="1"/>
      <w:numFmt w:val="decimal"/>
      <w:lvlText w:val="%1."/>
      <w:lvlJc w:val="left"/>
      <w:pPr>
        <w:ind w:left="720" w:hanging="-360"/>
      </w:pPr>
      <w:rPr>
        <w:sz w:val="20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23">
    <w:lvl w:ilvl="0">
      <w:start w:val="1"/>
      <w:numFmt w:val="decimal"/>
      <w:lvlText w:val="%1."/>
      <w:lvlJc w:val="left"/>
      <w:pPr>
        <w:ind w:left="720" w:hanging="-360"/>
      </w:pPr>
      <w:rPr>
        <w:sz w:val="20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24">
    <w:lvl w:ilvl="0">
      <w:start w:val="1"/>
      <w:numFmt w:val="decimal"/>
      <w:lvlText w:val="%1."/>
      <w:lvlJc w:val="left"/>
      <w:pPr>
        <w:ind w:left="360" w:hanging="0"/>
      </w:pPr>
      <w:rPr>
        <w:sz w:val="20"/>
        <w:szCs w:val="20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25">
    <w:lvl w:ilvl="0">
      <w:start w:val="1"/>
      <w:numFmt w:val="decimal"/>
      <w:lvlText w:val="%1."/>
      <w:lvlJc w:val="left"/>
      <w:pPr>
        <w:ind w:left="360" w:hanging="0"/>
      </w:pPr>
      <w:rPr>
        <w:sz w:val="22"/>
        <w:szCs w:val="22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26">
    <w:lvl w:ilvl="0">
      <w:start w:val="1"/>
      <w:numFmt w:val="decimal"/>
      <w:lvlText w:val="%1."/>
      <w:lvlJc w:val="left"/>
      <w:pPr>
        <w:ind w:left="720" w:hanging="-360"/>
      </w:pPr>
      <w:rPr>
        <w:sz w:val="20"/>
        <w:u w:val="none"/>
        <w:rFonts w:ascii="Times New Roman" w:hAnsi="Times New Roman"/>
      </w:rPr>
    </w:lvl>
    <w:lvl w:ilvl="1">
      <w:start w:val="1"/>
      <w:numFmt w:val="lowerLetter"/>
      <w:lvlText w:val="%2."/>
      <w:lvlJc w:val="left"/>
      <w:pPr>
        <w:ind w:left="1440" w:hanging="-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-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-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-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-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-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-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-6120"/>
      </w:pPr>
      <w:rPr>
        <w:u w:val="none"/>
      </w:rPr>
    </w:lvl>
  </w:abstractNum>
  <w:abstractNum w:abstractNumId="27">
    <w:lvl w:ilvl="0">
      <w:start w:val="1"/>
      <w:numFmt w:val="decimal"/>
      <w:lvlText w:val="%1."/>
      <w:lvlJc w:val="left"/>
      <w:pPr>
        <w:ind w:left="360" w:hanging="0"/>
      </w:pPr>
      <w:rPr>
        <w:sz w:val="22"/>
        <w:szCs w:val="22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28">
    <w:lvl w:ilvl="0">
      <w:start w:val="1"/>
      <w:numFmt w:val="decimal"/>
      <w:lvlText w:val="%1."/>
      <w:lvlJc w:val="left"/>
      <w:pPr>
        <w:ind w:left="360" w:hanging="0"/>
      </w:pPr>
      <w:rPr>
        <w:sz w:val="22"/>
        <w:szCs w:val="22"/>
        <w:rFonts w:ascii="Times New Roman" w:hAnsi="Times New Roman"/>
      </w:rPr>
    </w:lvl>
    <w:lvl w:ilvl="1">
      <w:start w:val="1"/>
      <w:numFmt w:val="decimal"/>
      <w:lvlText w:val="%1.%2."/>
      <w:lvlJc w:val="left"/>
      <w:pPr>
        <w:ind w:left="792" w:hanging="-360"/>
      </w:pPr>
    </w:lvl>
    <w:lvl w:ilvl="2">
      <w:start w:val="1"/>
      <w:numFmt w:val="decimal"/>
      <w:lvlText w:val="%1.%2.%3."/>
      <w:lvlJc w:val="left"/>
      <w:pPr>
        <w:ind w:left="1224" w:hanging="-720"/>
      </w:pPr>
    </w:lvl>
    <w:lvl w:ilvl="3">
      <w:start w:val="1"/>
      <w:numFmt w:val="decimal"/>
      <w:lvlText w:val="%1.%2.%3.%4."/>
      <w:lvlJc w:val="left"/>
      <w:pPr>
        <w:ind w:left="1728" w:hanging="-1080"/>
      </w:pPr>
    </w:lvl>
    <w:lvl w:ilvl="4">
      <w:start w:val="1"/>
      <w:numFmt w:val="decimal"/>
      <w:lvlText w:val="%1.%2.%3.%4.%5."/>
      <w:lvlJc w:val="left"/>
      <w:pPr>
        <w:ind w:left="2232" w:hanging="-1440"/>
      </w:pPr>
    </w:lvl>
    <w:lvl w:ilvl="5">
      <w:start w:val="1"/>
      <w:numFmt w:val="decimal"/>
      <w:lvlText w:val="%1.%2.%3.%4.%5.%6."/>
      <w:lvlJc w:val="left"/>
      <w:pPr>
        <w:ind w:left="2736" w:hanging="-1800"/>
      </w:pPr>
    </w:lvl>
    <w:lvl w:ilvl="6">
      <w:start w:val="1"/>
      <w:numFmt w:val="decimal"/>
      <w:lvlText w:val="%1.%2.%3.%4.%5.%6.%7."/>
      <w:lvlJc w:val="left"/>
      <w:pPr>
        <w:ind w:left="3240" w:hanging="-2160"/>
      </w:pPr>
    </w:lvl>
    <w:lvl w:ilvl="7">
      <w:start w:val="1"/>
      <w:numFmt w:val="decimal"/>
      <w:lvlText w:val="%1.%2.%3.%4.%5.%6.%7.%8."/>
      <w:lvlJc w:val="left"/>
      <w:pPr>
        <w:ind w:left="3744" w:hanging="-2519"/>
      </w:pPr>
    </w:lvl>
    <w:lvl w:ilvl="8">
      <w:start w:val="1"/>
      <w:numFmt w:val="decimal"/>
      <w:lvlText w:val="%1.%2.%3.%4.%5.%6.%7.%8.%9."/>
      <w:lvlJc w:val="left"/>
      <w:pPr>
        <w:ind w:left="4320" w:hanging="-2880"/>
      </w:pPr>
    </w:lvl>
  </w:abstractNum>
  <w:abstractNum w:abstractNumId="29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</w:numbering>
</file>

<file path=word/settings.xml><?xml version="1.0" encoding="utf-8"?>
<w:settings xmlns:w="http://schemas.openxmlformats.org/wordprocessingml/2006/main">
  <w:zoom w:percent="80"/>
  <w:displayBackgroundShape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Calibri"/>
        <w:color w:val="000000"/>
        <w:szCs w:val="22"/>
        <w:lang w:val="pt-BR" w:eastAsia="pt-BR" w:bidi="ar-SA"/>
      </w:rPr>
    </w:rPrDefault>
    <w:pPrDefault>
      <w:pPr/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55657"/>
    <w:pPr>
      <w:widowControl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1">
    <w:name w:val="Heading 1"/>
    <w:basedOn w:val="Normal"/>
    <w:qFormat/>
    <w:rsid w:val="006a039b"/>
    <w:pPr>
      <w:keepNext w:val="true"/>
      <w:keepLines/>
      <w:widowControl w:val="false"/>
      <w:bidi w:val="0"/>
      <w:spacing w:before="480" w:after="120"/>
      <w:contextualSpacing/>
      <w:jc w:val="left"/>
      <w:outlineLvl w:val="0"/>
    </w:pPr>
    <w:rPr>
      <w:rFonts w:ascii="Calibri" w:hAnsi="Calibri" w:eastAsia="Calibri" w:cs="Calibri"/>
      <w:b/>
      <w:color w:val="000000"/>
      <w:kern w:val="0"/>
      <w:sz w:val="48"/>
      <w:szCs w:val="48"/>
      <w:lang w:val="pt-BR" w:eastAsia="pt-BR" w:bidi="ar-SA"/>
    </w:rPr>
  </w:style>
  <w:style w:type="paragraph" w:styleId="Ttulo2">
    <w:name w:val="Heading 2"/>
    <w:basedOn w:val="Normal"/>
    <w:qFormat/>
    <w:rsid w:val="006a039b"/>
    <w:pPr>
      <w:keepNext w:val="true"/>
      <w:keepLines/>
      <w:widowControl w:val="false"/>
      <w:bidi w:val="0"/>
      <w:spacing w:before="360" w:after="80"/>
      <w:contextualSpacing/>
      <w:jc w:val="left"/>
      <w:outlineLvl w:val="1"/>
    </w:pPr>
    <w:rPr>
      <w:rFonts w:ascii="Calibri" w:hAnsi="Calibri" w:eastAsia="Calibri" w:cs="Calibri"/>
      <w:b/>
      <w:color w:val="000000"/>
      <w:kern w:val="0"/>
      <w:sz w:val="36"/>
      <w:szCs w:val="36"/>
      <w:lang w:val="pt-BR" w:eastAsia="pt-BR" w:bidi="ar-SA"/>
    </w:rPr>
  </w:style>
  <w:style w:type="paragraph" w:styleId="Ttulo3">
    <w:name w:val="Heading 3"/>
    <w:basedOn w:val="Normal"/>
    <w:qFormat/>
    <w:rsid w:val="006a039b"/>
    <w:pPr>
      <w:keepNext w:val="true"/>
      <w:keepLines/>
      <w:widowControl w:val="false"/>
      <w:bidi w:val="0"/>
      <w:spacing w:before="280" w:after="80"/>
      <w:contextualSpacing/>
      <w:jc w:val="left"/>
      <w:outlineLvl w:val="2"/>
    </w:pPr>
    <w:rPr>
      <w:rFonts w:ascii="Calibri" w:hAnsi="Calibri" w:eastAsia="Calibri" w:cs="Calibri"/>
      <w:b/>
      <w:color w:val="000000"/>
      <w:kern w:val="0"/>
      <w:sz w:val="28"/>
      <w:szCs w:val="28"/>
      <w:lang w:val="pt-BR" w:eastAsia="pt-BR" w:bidi="ar-SA"/>
    </w:rPr>
  </w:style>
  <w:style w:type="paragraph" w:styleId="Ttulo4">
    <w:name w:val="Heading 4"/>
    <w:basedOn w:val="Normal"/>
    <w:qFormat/>
    <w:rsid w:val="006a039b"/>
    <w:pPr>
      <w:keepNext w:val="true"/>
      <w:keepLines/>
      <w:widowControl w:val="false"/>
      <w:bidi w:val="0"/>
      <w:spacing w:before="240" w:after="40"/>
      <w:contextualSpacing/>
      <w:jc w:val="left"/>
      <w:outlineLvl w:val="3"/>
    </w:pPr>
    <w:rPr>
      <w:rFonts w:ascii="Calibri" w:hAnsi="Calibri" w:eastAsia="Calibri" w:cs="Calibri"/>
      <w:b/>
      <w:color w:val="000000"/>
      <w:kern w:val="0"/>
      <w:sz w:val="24"/>
      <w:szCs w:val="24"/>
      <w:lang w:val="pt-BR" w:eastAsia="pt-BR" w:bidi="ar-SA"/>
    </w:rPr>
  </w:style>
  <w:style w:type="paragraph" w:styleId="Ttulo5">
    <w:name w:val="Heading 5"/>
    <w:basedOn w:val="Normal"/>
    <w:qFormat/>
    <w:rsid w:val="006a039b"/>
    <w:pPr>
      <w:keepNext w:val="true"/>
      <w:keepLines/>
      <w:widowControl w:val="false"/>
      <w:bidi w:val="0"/>
      <w:spacing w:before="220" w:after="40"/>
      <w:contextualSpacing/>
      <w:jc w:val="left"/>
      <w:outlineLvl w:val="4"/>
    </w:pPr>
    <w:rPr>
      <w:rFonts w:ascii="Calibri" w:hAnsi="Calibri" w:eastAsia="Calibri" w:cs="Calibri"/>
      <w:b/>
      <w:color w:val="000000"/>
      <w:kern w:val="0"/>
      <w:sz w:val="22"/>
      <w:szCs w:val="22"/>
      <w:lang w:val="pt-BR" w:eastAsia="pt-BR" w:bidi="ar-SA"/>
    </w:rPr>
  </w:style>
  <w:style w:type="paragraph" w:styleId="Ttulo6">
    <w:name w:val="Heading 6"/>
    <w:basedOn w:val="Normal"/>
    <w:qFormat/>
    <w:rsid w:val="006a039b"/>
    <w:pPr>
      <w:keepNext w:val="true"/>
      <w:keepLines/>
      <w:widowControl w:val="false"/>
      <w:bidi w:val="0"/>
      <w:spacing w:before="200" w:after="40"/>
      <w:contextualSpacing/>
      <w:jc w:val="left"/>
      <w:outlineLvl w:val="5"/>
    </w:pPr>
    <w:rPr>
      <w:rFonts w:ascii="Calibri" w:hAnsi="Calibri" w:eastAsia="Calibri" w:cs="Calibri"/>
      <w:b/>
      <w:color w:val="000000"/>
      <w:kern w:val="0"/>
      <w:sz w:val="20"/>
      <w:szCs w:val="20"/>
      <w:lang w:val="pt-BR" w:eastAsia="pt-BR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rFonts w:ascii="Times New Roman" w:hAnsi="Times New Roman"/>
      <w:sz w:val="22"/>
      <w:szCs w:val="22"/>
    </w:rPr>
  </w:style>
  <w:style w:type="character" w:styleId="ListLabel2">
    <w:name w:val="ListLabel 2"/>
    <w:qFormat/>
    <w:rPr>
      <w:sz w:val="20"/>
      <w:szCs w:val="20"/>
    </w:rPr>
  </w:style>
  <w:style w:type="character" w:styleId="ListLabel3">
    <w:name w:val="ListLabel 3"/>
    <w:qFormat/>
    <w:rPr>
      <w:rFonts w:ascii="Times New Roman" w:hAnsi="Times New Roman"/>
      <w:color w:val="00000A"/>
    </w:rPr>
  </w:style>
  <w:style w:type="character" w:styleId="ListLabel4">
    <w:name w:val="ListLabel 4"/>
    <w:qFormat/>
    <w:rPr>
      <w:sz w:val="20"/>
      <w:szCs w:val="20"/>
    </w:rPr>
  </w:style>
  <w:style w:type="character" w:styleId="ListLabel5">
    <w:name w:val="ListLabel 5"/>
    <w:qFormat/>
    <w:rPr>
      <w:rFonts w:ascii="Times New Roman" w:hAnsi="Times New Roman"/>
      <w:sz w:val="22"/>
      <w:szCs w:val="22"/>
    </w:rPr>
  </w:style>
  <w:style w:type="character" w:styleId="ListLabel6">
    <w:name w:val="ListLabel 6"/>
    <w:qFormat/>
    <w:rPr>
      <w:rFonts w:ascii="Times New Roman" w:hAnsi="Times New Roman"/>
      <w:sz w:val="20"/>
      <w:szCs w:val="20"/>
    </w:rPr>
  </w:style>
  <w:style w:type="character" w:styleId="ListLabel7">
    <w:name w:val="ListLabel 7"/>
    <w:qFormat/>
    <w:rPr>
      <w:rFonts w:ascii="Times New Roman" w:hAnsi="Times New Roman"/>
      <w:sz w:val="20"/>
      <w:u w:val="none"/>
    </w:rPr>
  </w:style>
  <w:style w:type="character" w:styleId="ListLabel8">
    <w:name w:val="ListLabel 8"/>
    <w:qFormat/>
    <w:rPr>
      <w:u w:val="none"/>
    </w:rPr>
  </w:style>
  <w:style w:type="character" w:styleId="ListLabel9">
    <w:name w:val="ListLabel 9"/>
    <w:qFormat/>
    <w:rPr>
      <w:u w:val="none"/>
    </w:rPr>
  </w:style>
  <w:style w:type="character" w:styleId="ListLabel10">
    <w:name w:val="ListLabel 10"/>
    <w:qFormat/>
    <w:rPr>
      <w:u w:val="none"/>
    </w:rPr>
  </w:style>
  <w:style w:type="character" w:styleId="ListLabel11">
    <w:name w:val="ListLabel 11"/>
    <w:qFormat/>
    <w:rPr>
      <w:u w:val="none"/>
    </w:rPr>
  </w:style>
  <w:style w:type="character" w:styleId="ListLabel12">
    <w:name w:val="ListLabel 12"/>
    <w:qFormat/>
    <w:rPr>
      <w:u w:val="none"/>
    </w:rPr>
  </w:style>
  <w:style w:type="character" w:styleId="ListLabel13">
    <w:name w:val="ListLabel 13"/>
    <w:qFormat/>
    <w:rPr>
      <w:u w:val="none"/>
    </w:rPr>
  </w:style>
  <w:style w:type="character" w:styleId="ListLabel14">
    <w:name w:val="ListLabel 14"/>
    <w:qFormat/>
    <w:rPr>
      <w:u w:val="none"/>
    </w:rPr>
  </w:style>
  <w:style w:type="character" w:styleId="ListLabel15">
    <w:name w:val="ListLabel 15"/>
    <w:qFormat/>
    <w:rPr>
      <w:u w:val="none"/>
    </w:rPr>
  </w:style>
  <w:style w:type="character" w:styleId="ListLabel16">
    <w:name w:val="ListLabel 16"/>
    <w:qFormat/>
    <w:rPr>
      <w:u w:val="none"/>
    </w:rPr>
  </w:style>
  <w:style w:type="character" w:styleId="ListLabel17">
    <w:name w:val="ListLabel 17"/>
    <w:qFormat/>
    <w:rPr>
      <w:u w:val="none"/>
    </w:rPr>
  </w:style>
  <w:style w:type="character" w:styleId="ListLabel18">
    <w:name w:val="ListLabel 18"/>
    <w:qFormat/>
    <w:rPr>
      <w:u w:val="none"/>
    </w:rPr>
  </w:style>
  <w:style w:type="character" w:styleId="ListLabel19">
    <w:name w:val="ListLabel 19"/>
    <w:qFormat/>
    <w:rPr>
      <w:u w:val="none"/>
    </w:rPr>
  </w:style>
  <w:style w:type="character" w:styleId="ListLabel20">
    <w:name w:val="ListLabel 20"/>
    <w:qFormat/>
    <w:rPr>
      <w:u w:val="none"/>
    </w:rPr>
  </w:style>
  <w:style w:type="character" w:styleId="ListLabel21">
    <w:name w:val="ListLabel 21"/>
    <w:qFormat/>
    <w:rPr>
      <w:u w:val="none"/>
    </w:rPr>
  </w:style>
  <w:style w:type="character" w:styleId="ListLabel22">
    <w:name w:val="ListLabel 22"/>
    <w:qFormat/>
    <w:rPr>
      <w:u w:val="none"/>
    </w:rPr>
  </w:style>
  <w:style w:type="character" w:styleId="ListLabel23">
    <w:name w:val="ListLabel 23"/>
    <w:qFormat/>
    <w:rPr>
      <w:u w:val="none"/>
    </w:rPr>
  </w:style>
  <w:style w:type="character" w:styleId="ListLabel24">
    <w:name w:val="ListLabel 24"/>
    <w:qFormat/>
    <w:rPr>
      <w:u w:val="none"/>
    </w:rPr>
  </w:style>
  <w:style w:type="character" w:styleId="ListLabel25">
    <w:name w:val="ListLabel 25"/>
    <w:qFormat/>
    <w:rPr>
      <w:u w:val="none"/>
    </w:rPr>
  </w:style>
  <w:style w:type="character" w:styleId="ListLabel26">
    <w:name w:val="ListLabel 26"/>
    <w:qFormat/>
    <w:rPr>
      <w:u w:val="none"/>
    </w:rPr>
  </w:style>
  <w:style w:type="character" w:styleId="ListLabel27">
    <w:name w:val="ListLabel 27"/>
    <w:qFormat/>
    <w:rPr>
      <w:u w:val="none"/>
    </w:rPr>
  </w:style>
  <w:style w:type="character" w:styleId="ListLabel28">
    <w:name w:val="ListLabel 28"/>
    <w:qFormat/>
    <w:rPr>
      <w:u w:val="none"/>
    </w:rPr>
  </w:style>
  <w:style w:type="character" w:styleId="ListLabel29">
    <w:name w:val="ListLabel 29"/>
    <w:qFormat/>
    <w:rPr>
      <w:u w:val="none"/>
    </w:rPr>
  </w:style>
  <w:style w:type="character" w:styleId="ListLabel30">
    <w:name w:val="ListLabel 30"/>
    <w:qFormat/>
    <w:rPr>
      <w:u w:val="none"/>
    </w:rPr>
  </w:style>
  <w:style w:type="character" w:styleId="ListLabel31">
    <w:name w:val="ListLabel 31"/>
    <w:qFormat/>
    <w:rPr>
      <w:u w:val="none"/>
    </w:rPr>
  </w:style>
  <w:style w:type="character" w:styleId="ListLabel32">
    <w:name w:val="ListLabel 32"/>
    <w:qFormat/>
    <w:rPr>
      <w:u w:val="none"/>
    </w:rPr>
  </w:style>
  <w:style w:type="character" w:styleId="ListLabel33">
    <w:name w:val="ListLabel 33"/>
    <w:qFormat/>
    <w:rPr>
      <w:u w:val="none"/>
    </w:rPr>
  </w:style>
  <w:style w:type="character" w:styleId="ListLabel34">
    <w:name w:val="ListLabel 34"/>
    <w:qFormat/>
    <w:rPr>
      <w:u w:val="none"/>
    </w:rPr>
  </w:style>
  <w:style w:type="character" w:styleId="ListLabel35">
    <w:name w:val="ListLabel 35"/>
    <w:qFormat/>
    <w:rPr>
      <w:u w:val="none"/>
    </w:rPr>
  </w:style>
  <w:style w:type="character" w:styleId="ListLabel36">
    <w:name w:val="ListLabel 36"/>
    <w:qFormat/>
    <w:rPr>
      <w:u w:val="none"/>
    </w:rPr>
  </w:style>
  <w:style w:type="character" w:styleId="ListLabel37">
    <w:name w:val="ListLabel 37"/>
    <w:qFormat/>
    <w:rPr>
      <w:u w:val="none"/>
    </w:rPr>
  </w:style>
  <w:style w:type="character" w:styleId="ListLabel38">
    <w:name w:val="ListLabel 38"/>
    <w:qFormat/>
    <w:rPr>
      <w:u w:val="none"/>
    </w:rPr>
  </w:style>
  <w:style w:type="character" w:styleId="ListLabel39">
    <w:name w:val="ListLabel 39"/>
    <w:qFormat/>
    <w:rPr>
      <w:u w:val="none"/>
    </w:rPr>
  </w:style>
  <w:style w:type="character" w:styleId="ListLabel40">
    <w:name w:val="ListLabel 40"/>
    <w:qFormat/>
    <w:rPr>
      <w:u w:val="none"/>
    </w:rPr>
  </w:style>
  <w:style w:type="character" w:styleId="ListLabel41">
    <w:name w:val="ListLabel 41"/>
    <w:qFormat/>
    <w:rPr>
      <w:u w:val="none"/>
    </w:rPr>
  </w:style>
  <w:style w:type="character" w:styleId="ListLabel42">
    <w:name w:val="ListLabel 42"/>
    <w:qFormat/>
    <w:rPr>
      <w:u w:val="none"/>
    </w:rPr>
  </w:style>
  <w:style w:type="character" w:styleId="ListLabel43">
    <w:name w:val="ListLabel 43"/>
    <w:qFormat/>
    <w:rPr>
      <w:rFonts w:ascii="Times New Roman" w:hAnsi="Times New Roman"/>
      <w:sz w:val="20"/>
      <w:u w:val="none"/>
    </w:rPr>
  </w:style>
  <w:style w:type="character" w:styleId="ListLabel44">
    <w:name w:val="ListLabel 44"/>
    <w:qFormat/>
    <w:rPr>
      <w:u w:val="none"/>
    </w:rPr>
  </w:style>
  <w:style w:type="character" w:styleId="ListLabel45">
    <w:name w:val="ListLabel 45"/>
    <w:qFormat/>
    <w:rPr>
      <w:u w:val="none"/>
    </w:rPr>
  </w:style>
  <w:style w:type="character" w:styleId="ListLabel46">
    <w:name w:val="ListLabel 46"/>
    <w:qFormat/>
    <w:rPr>
      <w:u w:val="none"/>
    </w:rPr>
  </w:style>
  <w:style w:type="character" w:styleId="ListLabel47">
    <w:name w:val="ListLabel 47"/>
    <w:qFormat/>
    <w:rPr>
      <w:u w:val="none"/>
    </w:rPr>
  </w:style>
  <w:style w:type="character" w:styleId="ListLabel48">
    <w:name w:val="ListLabel 48"/>
    <w:qFormat/>
    <w:rPr>
      <w:u w:val="none"/>
    </w:rPr>
  </w:style>
  <w:style w:type="character" w:styleId="ListLabel49">
    <w:name w:val="ListLabel 49"/>
    <w:qFormat/>
    <w:rPr>
      <w:u w:val="none"/>
    </w:rPr>
  </w:style>
  <w:style w:type="character" w:styleId="ListLabel50">
    <w:name w:val="ListLabel 50"/>
    <w:qFormat/>
    <w:rPr>
      <w:u w:val="none"/>
    </w:rPr>
  </w:style>
  <w:style w:type="character" w:styleId="ListLabel51">
    <w:name w:val="ListLabel 51"/>
    <w:qFormat/>
    <w:rPr>
      <w:u w:val="none"/>
    </w:rPr>
  </w:style>
  <w:style w:type="character" w:styleId="ListLabel52">
    <w:name w:val="ListLabel 52"/>
    <w:qFormat/>
    <w:rPr>
      <w:rFonts w:ascii="Times New Roman" w:hAnsi="Times New Roman"/>
      <w:sz w:val="22"/>
      <w:szCs w:val="22"/>
    </w:rPr>
  </w:style>
  <w:style w:type="character" w:styleId="ListLabel53">
    <w:name w:val="ListLabel 53"/>
    <w:qFormat/>
    <w:rPr>
      <w:rFonts w:ascii="Times New Roman" w:hAnsi="Times New Roman"/>
      <w:sz w:val="20"/>
      <w:szCs w:val="20"/>
    </w:rPr>
  </w:style>
  <w:style w:type="character" w:styleId="ListLabel54">
    <w:name w:val="ListLabel 54"/>
    <w:qFormat/>
    <w:rPr>
      <w:u w:val="none"/>
    </w:rPr>
  </w:style>
  <w:style w:type="character" w:styleId="ListLabel55">
    <w:name w:val="ListLabel 55"/>
    <w:qFormat/>
    <w:rPr>
      <w:u w:val="none"/>
    </w:rPr>
  </w:style>
  <w:style w:type="character" w:styleId="ListLabel56">
    <w:name w:val="ListLabel 56"/>
    <w:qFormat/>
    <w:rPr>
      <w:u w:val="none"/>
    </w:rPr>
  </w:style>
  <w:style w:type="character" w:styleId="ListLabel57">
    <w:name w:val="ListLabel 57"/>
    <w:qFormat/>
    <w:rPr>
      <w:u w:val="none"/>
    </w:rPr>
  </w:style>
  <w:style w:type="character" w:styleId="ListLabel58">
    <w:name w:val="ListLabel 58"/>
    <w:qFormat/>
    <w:rPr>
      <w:u w:val="none"/>
    </w:rPr>
  </w:style>
  <w:style w:type="character" w:styleId="ListLabel59">
    <w:name w:val="ListLabel 59"/>
    <w:qFormat/>
    <w:rPr>
      <w:u w:val="none"/>
    </w:rPr>
  </w:style>
  <w:style w:type="character" w:styleId="ListLabel60">
    <w:name w:val="ListLabel 60"/>
    <w:qFormat/>
    <w:rPr>
      <w:u w:val="none"/>
    </w:rPr>
  </w:style>
  <w:style w:type="character" w:styleId="ListLabel61">
    <w:name w:val="ListLabel 61"/>
    <w:qFormat/>
    <w:rPr>
      <w:u w:val="none"/>
    </w:rPr>
  </w:style>
  <w:style w:type="character" w:styleId="ListLabel62">
    <w:name w:val="ListLabel 62"/>
    <w:qFormat/>
    <w:rPr>
      <w:u w:val="none"/>
    </w:rPr>
  </w:style>
  <w:style w:type="character" w:styleId="ListLabel63">
    <w:name w:val="ListLabel 63"/>
    <w:qFormat/>
    <w:rPr>
      <w:rFonts w:ascii="Times New Roman" w:hAnsi="Times New Roman"/>
      <w:sz w:val="22"/>
      <w:szCs w:val="22"/>
    </w:rPr>
  </w:style>
  <w:style w:type="character" w:styleId="ListLabel64">
    <w:name w:val="ListLabel 64"/>
    <w:qFormat/>
    <w:rPr>
      <w:u w:val="none"/>
    </w:rPr>
  </w:style>
  <w:style w:type="character" w:styleId="ListLabel65">
    <w:name w:val="ListLabel 65"/>
    <w:qFormat/>
    <w:rPr>
      <w:u w:val="none"/>
    </w:rPr>
  </w:style>
  <w:style w:type="character" w:styleId="ListLabel66">
    <w:name w:val="ListLabel 66"/>
    <w:qFormat/>
    <w:rPr>
      <w:u w:val="none"/>
    </w:rPr>
  </w:style>
  <w:style w:type="character" w:styleId="ListLabel67">
    <w:name w:val="ListLabel 67"/>
    <w:qFormat/>
    <w:rPr>
      <w:u w:val="none"/>
    </w:rPr>
  </w:style>
  <w:style w:type="character" w:styleId="ListLabel68">
    <w:name w:val="ListLabel 68"/>
    <w:qFormat/>
    <w:rPr>
      <w:u w:val="none"/>
    </w:rPr>
  </w:style>
  <w:style w:type="character" w:styleId="ListLabel69">
    <w:name w:val="ListLabel 69"/>
    <w:qFormat/>
    <w:rPr>
      <w:u w:val="none"/>
    </w:rPr>
  </w:style>
  <w:style w:type="character" w:styleId="ListLabel70">
    <w:name w:val="ListLabel 70"/>
    <w:qFormat/>
    <w:rPr>
      <w:u w:val="none"/>
    </w:rPr>
  </w:style>
  <w:style w:type="character" w:styleId="ListLabel71">
    <w:name w:val="ListLabel 71"/>
    <w:qFormat/>
    <w:rPr>
      <w:u w:val="none"/>
    </w:rPr>
  </w:style>
  <w:style w:type="character" w:styleId="ListLabel72">
    <w:name w:val="ListLabel 72"/>
    <w:qFormat/>
    <w:rPr>
      <w:u w:val="none"/>
    </w:rPr>
  </w:style>
  <w:style w:type="character" w:styleId="ListLabel73">
    <w:name w:val="ListLabel 73"/>
    <w:qFormat/>
    <w:rPr>
      <w:rFonts w:ascii="Times New Roman" w:hAnsi="Times New Roman"/>
      <w:color w:val="00000A"/>
    </w:rPr>
  </w:style>
  <w:style w:type="character" w:styleId="ListLabel74">
    <w:name w:val="ListLabel 74"/>
    <w:qFormat/>
    <w:rPr>
      <w:u w:val="none"/>
    </w:rPr>
  </w:style>
  <w:style w:type="character" w:styleId="ListLabel75">
    <w:name w:val="ListLabel 75"/>
    <w:qFormat/>
    <w:rPr>
      <w:u w:val="none"/>
    </w:rPr>
  </w:style>
  <w:style w:type="character" w:styleId="ListLabel76">
    <w:name w:val="ListLabel 76"/>
    <w:qFormat/>
    <w:rPr>
      <w:u w:val="none"/>
    </w:rPr>
  </w:style>
  <w:style w:type="character" w:styleId="ListLabel77">
    <w:name w:val="ListLabel 77"/>
    <w:qFormat/>
    <w:rPr>
      <w:u w:val="none"/>
    </w:rPr>
  </w:style>
  <w:style w:type="character" w:styleId="ListLabel78">
    <w:name w:val="ListLabel 78"/>
    <w:qFormat/>
    <w:rPr>
      <w:u w:val="none"/>
    </w:rPr>
  </w:style>
  <w:style w:type="character" w:styleId="ListLabel79">
    <w:name w:val="ListLabel 79"/>
    <w:qFormat/>
    <w:rPr>
      <w:u w:val="none"/>
    </w:rPr>
  </w:style>
  <w:style w:type="character" w:styleId="ListLabel80">
    <w:name w:val="ListLabel 80"/>
    <w:qFormat/>
    <w:rPr>
      <w:u w:val="none"/>
    </w:rPr>
  </w:style>
  <w:style w:type="character" w:styleId="ListLabel81">
    <w:name w:val="ListLabel 81"/>
    <w:qFormat/>
    <w:rPr>
      <w:u w:val="none"/>
    </w:rPr>
  </w:style>
  <w:style w:type="character" w:styleId="ListLabel82">
    <w:name w:val="ListLabel 82"/>
    <w:qFormat/>
    <w:rPr>
      <w:u w:val="none"/>
    </w:rPr>
  </w:style>
  <w:style w:type="character" w:styleId="ListLabel83">
    <w:name w:val="ListLabel 83"/>
    <w:qFormat/>
    <w:rPr>
      <w:rFonts w:ascii="Times New Roman" w:hAnsi="Times New Roman"/>
      <w:sz w:val="20"/>
      <w:u w:val="none"/>
    </w:rPr>
  </w:style>
  <w:style w:type="character" w:styleId="ListLabel84">
    <w:name w:val="ListLabel 84"/>
    <w:qFormat/>
    <w:rPr>
      <w:u w:val="none"/>
    </w:rPr>
  </w:style>
  <w:style w:type="character" w:styleId="ListLabel85">
    <w:name w:val="ListLabel 85"/>
    <w:qFormat/>
    <w:rPr>
      <w:u w:val="none"/>
    </w:rPr>
  </w:style>
  <w:style w:type="character" w:styleId="ListLabel86">
    <w:name w:val="ListLabel 86"/>
    <w:qFormat/>
    <w:rPr>
      <w:u w:val="none"/>
    </w:rPr>
  </w:style>
  <w:style w:type="character" w:styleId="ListLabel87">
    <w:name w:val="ListLabel 87"/>
    <w:qFormat/>
    <w:rPr>
      <w:u w:val="none"/>
    </w:rPr>
  </w:style>
  <w:style w:type="character" w:styleId="ListLabel88">
    <w:name w:val="ListLabel 88"/>
    <w:qFormat/>
    <w:rPr>
      <w:u w:val="none"/>
    </w:rPr>
  </w:style>
  <w:style w:type="character" w:styleId="ListLabel89">
    <w:name w:val="ListLabel 89"/>
    <w:qFormat/>
    <w:rPr>
      <w:u w:val="none"/>
    </w:rPr>
  </w:style>
  <w:style w:type="character" w:styleId="ListLabel90">
    <w:name w:val="ListLabel 90"/>
    <w:qFormat/>
    <w:rPr>
      <w:u w:val="none"/>
    </w:rPr>
  </w:style>
  <w:style w:type="character" w:styleId="ListLabel91">
    <w:name w:val="ListLabel 91"/>
    <w:qFormat/>
    <w:rPr>
      <w:u w:val="none"/>
    </w:rPr>
  </w:style>
  <w:style w:type="character" w:styleId="ListLabel92">
    <w:name w:val="ListLabel 92"/>
    <w:qFormat/>
    <w:rPr>
      <w:sz w:val="20"/>
      <w:szCs w:val="20"/>
    </w:rPr>
  </w:style>
  <w:style w:type="character" w:styleId="ListLabel93">
    <w:name w:val="ListLabel 93"/>
    <w:qFormat/>
    <w:rPr>
      <w:rFonts w:ascii="Times New Roman" w:hAnsi="Times New Roman"/>
      <w:sz w:val="20"/>
      <w:u w:val="none"/>
    </w:rPr>
  </w:style>
  <w:style w:type="character" w:styleId="ListLabel94">
    <w:name w:val="ListLabel 94"/>
    <w:qFormat/>
    <w:rPr>
      <w:u w:val="none"/>
    </w:rPr>
  </w:style>
  <w:style w:type="character" w:styleId="ListLabel95">
    <w:name w:val="ListLabel 95"/>
    <w:qFormat/>
    <w:rPr>
      <w:u w:val="none"/>
    </w:rPr>
  </w:style>
  <w:style w:type="character" w:styleId="ListLabel96">
    <w:name w:val="ListLabel 96"/>
    <w:qFormat/>
    <w:rPr>
      <w:u w:val="none"/>
    </w:rPr>
  </w:style>
  <w:style w:type="character" w:styleId="ListLabel97">
    <w:name w:val="ListLabel 97"/>
    <w:qFormat/>
    <w:rPr>
      <w:u w:val="none"/>
    </w:rPr>
  </w:style>
  <w:style w:type="character" w:styleId="ListLabel98">
    <w:name w:val="ListLabel 98"/>
    <w:qFormat/>
    <w:rPr>
      <w:u w:val="none"/>
    </w:rPr>
  </w:style>
  <w:style w:type="character" w:styleId="ListLabel99">
    <w:name w:val="ListLabel 99"/>
    <w:qFormat/>
    <w:rPr>
      <w:u w:val="none"/>
    </w:rPr>
  </w:style>
  <w:style w:type="character" w:styleId="ListLabel100">
    <w:name w:val="ListLabel 100"/>
    <w:qFormat/>
    <w:rPr>
      <w:u w:val="none"/>
    </w:rPr>
  </w:style>
  <w:style w:type="character" w:styleId="ListLabel101">
    <w:name w:val="ListLabel 101"/>
    <w:qFormat/>
    <w:rPr>
      <w:u w:val="none"/>
    </w:rPr>
  </w:style>
  <w:style w:type="character" w:styleId="ListLabel102">
    <w:name w:val="ListLabel 102"/>
    <w:qFormat/>
    <w:rPr>
      <w:rFonts w:ascii="Times New Roman" w:hAnsi="Times New Roman"/>
      <w:sz w:val="20"/>
      <w:u w:val="none"/>
    </w:rPr>
  </w:style>
  <w:style w:type="character" w:styleId="ListLabel103">
    <w:name w:val="ListLabel 103"/>
    <w:qFormat/>
    <w:rPr>
      <w:u w:val="none"/>
    </w:rPr>
  </w:style>
  <w:style w:type="character" w:styleId="ListLabel104">
    <w:name w:val="ListLabel 104"/>
    <w:qFormat/>
    <w:rPr>
      <w:u w:val="none"/>
    </w:rPr>
  </w:style>
  <w:style w:type="character" w:styleId="ListLabel105">
    <w:name w:val="ListLabel 105"/>
    <w:qFormat/>
    <w:rPr>
      <w:u w:val="none"/>
    </w:rPr>
  </w:style>
  <w:style w:type="character" w:styleId="ListLabel106">
    <w:name w:val="ListLabel 106"/>
    <w:qFormat/>
    <w:rPr>
      <w:u w:val="none"/>
    </w:rPr>
  </w:style>
  <w:style w:type="character" w:styleId="ListLabel107">
    <w:name w:val="ListLabel 107"/>
    <w:qFormat/>
    <w:rPr>
      <w:u w:val="none"/>
    </w:rPr>
  </w:style>
  <w:style w:type="character" w:styleId="ListLabel108">
    <w:name w:val="ListLabel 108"/>
    <w:qFormat/>
    <w:rPr>
      <w:u w:val="none"/>
    </w:rPr>
  </w:style>
  <w:style w:type="character" w:styleId="ListLabel109">
    <w:name w:val="ListLabel 109"/>
    <w:qFormat/>
    <w:rPr>
      <w:u w:val="none"/>
    </w:rPr>
  </w:style>
  <w:style w:type="character" w:styleId="ListLabel110">
    <w:name w:val="ListLabel 110"/>
    <w:qFormat/>
    <w:rPr>
      <w:u w:val="none"/>
    </w:rPr>
  </w:style>
  <w:style w:type="character" w:styleId="ListLabel111">
    <w:name w:val="ListLabel 111"/>
    <w:qFormat/>
    <w:rPr>
      <w:rFonts w:ascii="Times New Roman" w:hAnsi="Times New Roman"/>
      <w:sz w:val="20"/>
      <w:u w:val="none"/>
    </w:rPr>
  </w:style>
  <w:style w:type="character" w:styleId="ListLabel112">
    <w:name w:val="ListLabel 112"/>
    <w:qFormat/>
    <w:rPr>
      <w:u w:val="none"/>
    </w:rPr>
  </w:style>
  <w:style w:type="character" w:styleId="ListLabel113">
    <w:name w:val="ListLabel 113"/>
    <w:qFormat/>
    <w:rPr>
      <w:u w:val="none"/>
    </w:rPr>
  </w:style>
  <w:style w:type="character" w:styleId="ListLabel114">
    <w:name w:val="ListLabel 114"/>
    <w:qFormat/>
    <w:rPr>
      <w:u w:val="none"/>
    </w:rPr>
  </w:style>
  <w:style w:type="character" w:styleId="ListLabel115">
    <w:name w:val="ListLabel 115"/>
    <w:qFormat/>
    <w:rPr>
      <w:u w:val="none"/>
    </w:rPr>
  </w:style>
  <w:style w:type="character" w:styleId="ListLabel116">
    <w:name w:val="ListLabel 116"/>
    <w:qFormat/>
    <w:rPr>
      <w:u w:val="none"/>
    </w:rPr>
  </w:style>
  <w:style w:type="character" w:styleId="ListLabel117">
    <w:name w:val="ListLabel 117"/>
    <w:qFormat/>
    <w:rPr>
      <w:u w:val="none"/>
    </w:rPr>
  </w:style>
  <w:style w:type="character" w:styleId="ListLabel118">
    <w:name w:val="ListLabel 118"/>
    <w:qFormat/>
    <w:rPr>
      <w:u w:val="none"/>
    </w:rPr>
  </w:style>
  <w:style w:type="character" w:styleId="ListLabel119">
    <w:name w:val="ListLabel 119"/>
    <w:qFormat/>
    <w:rPr>
      <w:u w:val="none"/>
    </w:rPr>
  </w:style>
  <w:style w:type="character" w:styleId="ListLabel120">
    <w:name w:val="ListLabel 120"/>
    <w:qFormat/>
    <w:rPr>
      <w:sz w:val="22"/>
      <w:szCs w:val="22"/>
    </w:rPr>
  </w:style>
  <w:style w:type="character" w:styleId="ListLabel121">
    <w:name w:val="ListLabel 121"/>
    <w:qFormat/>
    <w:rPr>
      <w:sz w:val="22"/>
      <w:szCs w:val="22"/>
    </w:rPr>
  </w:style>
  <w:style w:type="character" w:styleId="ListLabel122">
    <w:name w:val="ListLabel 122"/>
    <w:qFormat/>
    <w:rPr>
      <w:sz w:val="22"/>
      <w:szCs w:val="22"/>
    </w:rPr>
  </w:style>
  <w:style w:type="character" w:styleId="ListLabel123">
    <w:name w:val="ListLabel 123"/>
    <w:qFormat/>
    <w:rPr>
      <w:rFonts w:ascii="Times New Roman" w:hAnsi="Times New Roman"/>
      <w:sz w:val="20"/>
      <w:u w:val="none"/>
    </w:rPr>
  </w:style>
  <w:style w:type="character" w:styleId="ListLabel124">
    <w:name w:val="ListLabel 124"/>
    <w:qFormat/>
    <w:rPr>
      <w:u w:val="none"/>
    </w:rPr>
  </w:style>
  <w:style w:type="character" w:styleId="ListLabel125">
    <w:name w:val="ListLabel 125"/>
    <w:qFormat/>
    <w:rPr>
      <w:u w:val="none"/>
    </w:rPr>
  </w:style>
  <w:style w:type="character" w:styleId="ListLabel126">
    <w:name w:val="ListLabel 126"/>
    <w:qFormat/>
    <w:rPr>
      <w:u w:val="none"/>
    </w:rPr>
  </w:style>
  <w:style w:type="character" w:styleId="ListLabel127">
    <w:name w:val="ListLabel 127"/>
    <w:qFormat/>
    <w:rPr>
      <w:u w:val="none"/>
    </w:rPr>
  </w:style>
  <w:style w:type="character" w:styleId="ListLabel128">
    <w:name w:val="ListLabel 128"/>
    <w:qFormat/>
    <w:rPr>
      <w:u w:val="none"/>
    </w:rPr>
  </w:style>
  <w:style w:type="character" w:styleId="ListLabel129">
    <w:name w:val="ListLabel 129"/>
    <w:qFormat/>
    <w:rPr>
      <w:u w:val="none"/>
    </w:rPr>
  </w:style>
  <w:style w:type="character" w:styleId="ListLabel130">
    <w:name w:val="ListLabel 130"/>
    <w:qFormat/>
    <w:rPr>
      <w:u w:val="none"/>
    </w:rPr>
  </w:style>
  <w:style w:type="character" w:styleId="ListLabel131">
    <w:name w:val="ListLabel 131"/>
    <w:qFormat/>
    <w:rPr>
      <w:u w:val="none"/>
    </w:rPr>
  </w:style>
  <w:style w:type="character" w:styleId="ListLabel132">
    <w:name w:val="ListLabel 132"/>
    <w:qFormat/>
    <w:rPr>
      <w:rFonts w:ascii="Times New Roman" w:hAnsi="Times New Roman"/>
      <w:sz w:val="20"/>
      <w:u w:val="none"/>
    </w:rPr>
  </w:style>
  <w:style w:type="character" w:styleId="ListLabel133">
    <w:name w:val="ListLabel 133"/>
    <w:qFormat/>
    <w:rPr>
      <w:u w:val="none"/>
    </w:rPr>
  </w:style>
  <w:style w:type="character" w:styleId="ListLabel134">
    <w:name w:val="ListLabel 134"/>
    <w:qFormat/>
    <w:rPr>
      <w:u w:val="none"/>
    </w:rPr>
  </w:style>
  <w:style w:type="character" w:styleId="ListLabel135">
    <w:name w:val="ListLabel 135"/>
    <w:qFormat/>
    <w:rPr>
      <w:u w:val="none"/>
    </w:rPr>
  </w:style>
  <w:style w:type="character" w:styleId="ListLabel136">
    <w:name w:val="ListLabel 136"/>
    <w:qFormat/>
    <w:rPr>
      <w:u w:val="none"/>
    </w:rPr>
  </w:style>
  <w:style w:type="character" w:styleId="ListLabel137">
    <w:name w:val="ListLabel 137"/>
    <w:qFormat/>
    <w:rPr>
      <w:u w:val="none"/>
    </w:rPr>
  </w:style>
  <w:style w:type="character" w:styleId="ListLabel138">
    <w:name w:val="ListLabel 138"/>
    <w:qFormat/>
    <w:rPr>
      <w:u w:val="none"/>
    </w:rPr>
  </w:style>
  <w:style w:type="character" w:styleId="ListLabel139">
    <w:name w:val="ListLabel 139"/>
    <w:qFormat/>
    <w:rPr>
      <w:u w:val="none"/>
    </w:rPr>
  </w:style>
  <w:style w:type="character" w:styleId="ListLabel140">
    <w:name w:val="ListLabel 140"/>
    <w:qFormat/>
    <w:rPr>
      <w:u w:val="none"/>
    </w:rPr>
  </w:style>
  <w:style w:type="character" w:styleId="ListLabel141">
    <w:name w:val="ListLabel 141"/>
    <w:qFormat/>
    <w:rPr>
      <w:u w:val="none"/>
    </w:rPr>
  </w:style>
  <w:style w:type="character" w:styleId="ListLabel142">
    <w:name w:val="ListLabel 142"/>
    <w:qFormat/>
    <w:rPr>
      <w:u w:val="none"/>
    </w:rPr>
  </w:style>
  <w:style w:type="character" w:styleId="ListLabel143">
    <w:name w:val="ListLabel 143"/>
    <w:qFormat/>
    <w:rPr>
      <w:u w:val="none"/>
    </w:rPr>
  </w:style>
  <w:style w:type="character" w:styleId="ListLabel144">
    <w:name w:val="ListLabel 144"/>
    <w:qFormat/>
    <w:rPr>
      <w:u w:val="none"/>
    </w:rPr>
  </w:style>
  <w:style w:type="character" w:styleId="ListLabel145">
    <w:name w:val="ListLabel 145"/>
    <w:qFormat/>
    <w:rPr>
      <w:u w:val="none"/>
    </w:rPr>
  </w:style>
  <w:style w:type="character" w:styleId="ListLabel146">
    <w:name w:val="ListLabel 146"/>
    <w:qFormat/>
    <w:rPr>
      <w:u w:val="none"/>
    </w:rPr>
  </w:style>
  <w:style w:type="character" w:styleId="ListLabel147">
    <w:name w:val="ListLabel 147"/>
    <w:qFormat/>
    <w:rPr>
      <w:u w:val="none"/>
    </w:rPr>
  </w:style>
  <w:style w:type="character" w:styleId="ListLabel148">
    <w:name w:val="ListLabel 148"/>
    <w:qFormat/>
    <w:rPr>
      <w:u w:val="none"/>
    </w:rPr>
  </w:style>
  <w:style w:type="character" w:styleId="ListLabel149">
    <w:name w:val="ListLabel 149"/>
    <w:qFormat/>
    <w:rPr>
      <w:u w:val="none"/>
    </w:rPr>
  </w:style>
  <w:style w:type="character" w:styleId="ListLabel150">
    <w:name w:val="ListLabel 150"/>
    <w:qFormat/>
    <w:rPr>
      <w:u w:val="none"/>
    </w:rPr>
  </w:style>
  <w:style w:type="character" w:styleId="ListLabel151">
    <w:name w:val="ListLabel 151"/>
    <w:qFormat/>
    <w:rPr>
      <w:u w:val="none"/>
    </w:rPr>
  </w:style>
  <w:style w:type="character" w:styleId="ListLabel152">
    <w:name w:val="ListLabel 152"/>
    <w:qFormat/>
    <w:rPr>
      <w:u w:val="none"/>
    </w:rPr>
  </w:style>
  <w:style w:type="character" w:styleId="ListLabel153">
    <w:name w:val="ListLabel 153"/>
    <w:qFormat/>
    <w:rPr>
      <w:u w:val="none"/>
    </w:rPr>
  </w:style>
  <w:style w:type="character" w:styleId="ListLabel154">
    <w:name w:val="ListLabel 154"/>
    <w:qFormat/>
    <w:rPr>
      <w:u w:val="none"/>
    </w:rPr>
  </w:style>
  <w:style w:type="character" w:styleId="ListLabel155">
    <w:name w:val="ListLabel 155"/>
    <w:qFormat/>
    <w:rPr>
      <w:u w:val="none"/>
    </w:rPr>
  </w:style>
  <w:style w:type="character" w:styleId="ListLabel156">
    <w:name w:val="ListLabel 156"/>
    <w:qFormat/>
    <w:rPr>
      <w:u w:val="none"/>
    </w:rPr>
  </w:style>
  <w:style w:type="character" w:styleId="ListLabel157">
    <w:name w:val="ListLabel 157"/>
    <w:qFormat/>
    <w:rPr>
      <w:u w:val="none"/>
    </w:rPr>
  </w:style>
  <w:style w:type="character" w:styleId="ListLabel158">
    <w:name w:val="ListLabel 158"/>
    <w:qFormat/>
    <w:rPr>
      <w:u w:val="none"/>
    </w:rPr>
  </w:style>
  <w:style w:type="character" w:styleId="ListLabel159">
    <w:name w:val="ListLabel 159"/>
    <w:qFormat/>
    <w:rPr>
      <w:u w:val="none"/>
    </w:rPr>
  </w:style>
  <w:style w:type="character" w:styleId="ListLabel160">
    <w:name w:val="ListLabel 160"/>
    <w:qFormat/>
    <w:rPr>
      <w:u w:val="none"/>
    </w:rPr>
  </w:style>
  <w:style w:type="character" w:styleId="ListLabel161">
    <w:name w:val="ListLabel 161"/>
    <w:qFormat/>
    <w:rPr>
      <w:u w:val="none"/>
    </w:rPr>
  </w:style>
  <w:style w:type="character" w:styleId="ListLabel162">
    <w:name w:val="ListLabel 162"/>
    <w:qFormat/>
    <w:rPr>
      <w:u w:val="none"/>
    </w:rPr>
  </w:style>
  <w:style w:type="character" w:styleId="ListLabel163">
    <w:name w:val="ListLabel 163"/>
    <w:qFormat/>
    <w:rPr>
      <w:u w:val="none"/>
    </w:rPr>
  </w:style>
  <w:style w:type="character" w:styleId="ListLabel164">
    <w:name w:val="ListLabel 164"/>
    <w:qFormat/>
    <w:rPr>
      <w:u w:val="none"/>
    </w:rPr>
  </w:style>
  <w:style w:type="character" w:styleId="ListLabel165">
    <w:name w:val="ListLabel 165"/>
    <w:qFormat/>
    <w:rPr>
      <w:u w:val="none"/>
    </w:rPr>
  </w:style>
  <w:style w:type="character" w:styleId="ListLabel166">
    <w:name w:val="ListLabel 166"/>
    <w:qFormat/>
    <w:rPr>
      <w:u w:val="none"/>
    </w:rPr>
  </w:style>
  <w:style w:type="character" w:styleId="ListLabel167">
    <w:name w:val="ListLabel 167"/>
    <w:qFormat/>
    <w:rPr>
      <w:u w:val="none"/>
    </w:rPr>
  </w:style>
  <w:style w:type="character" w:styleId="ListLabel168">
    <w:name w:val="ListLabel 168"/>
    <w:qFormat/>
    <w:rPr>
      <w:rFonts w:ascii="Times New Roman" w:hAnsi="Times New Roman"/>
      <w:sz w:val="20"/>
      <w:szCs w:val="20"/>
    </w:rPr>
  </w:style>
  <w:style w:type="character" w:styleId="ListLabel169">
    <w:name w:val="ListLabel 169"/>
    <w:qFormat/>
    <w:rPr>
      <w:sz w:val="22"/>
      <w:szCs w:val="22"/>
    </w:rPr>
  </w:style>
  <w:style w:type="character" w:styleId="ListLabel170">
    <w:name w:val="ListLabel 170"/>
    <w:qFormat/>
    <w:rPr>
      <w:rFonts w:ascii="Times New Roman" w:hAnsi="Times New Roman"/>
      <w:sz w:val="22"/>
      <w:szCs w:val="22"/>
    </w:rPr>
  </w:style>
  <w:style w:type="character" w:styleId="ListLabel171">
    <w:name w:val="ListLabel 171"/>
    <w:qFormat/>
    <w:rPr>
      <w:rFonts w:ascii="Times New Roman" w:hAnsi="Times New Roman"/>
      <w:sz w:val="20"/>
      <w:u w:val="none"/>
    </w:rPr>
  </w:style>
  <w:style w:type="character" w:styleId="ListLabel172">
    <w:name w:val="ListLabel 172"/>
    <w:qFormat/>
    <w:rPr>
      <w:u w:val="none"/>
    </w:rPr>
  </w:style>
  <w:style w:type="character" w:styleId="ListLabel173">
    <w:name w:val="ListLabel 173"/>
    <w:qFormat/>
    <w:rPr>
      <w:u w:val="none"/>
    </w:rPr>
  </w:style>
  <w:style w:type="character" w:styleId="ListLabel174">
    <w:name w:val="ListLabel 174"/>
    <w:qFormat/>
    <w:rPr>
      <w:u w:val="none"/>
    </w:rPr>
  </w:style>
  <w:style w:type="character" w:styleId="ListLabel175">
    <w:name w:val="ListLabel 175"/>
    <w:qFormat/>
    <w:rPr>
      <w:u w:val="none"/>
    </w:rPr>
  </w:style>
  <w:style w:type="character" w:styleId="ListLabel176">
    <w:name w:val="ListLabel 176"/>
    <w:qFormat/>
    <w:rPr>
      <w:u w:val="none"/>
    </w:rPr>
  </w:style>
  <w:style w:type="character" w:styleId="ListLabel177">
    <w:name w:val="ListLabel 177"/>
    <w:qFormat/>
    <w:rPr>
      <w:u w:val="none"/>
    </w:rPr>
  </w:style>
  <w:style w:type="character" w:styleId="ListLabel178">
    <w:name w:val="ListLabel 178"/>
    <w:qFormat/>
    <w:rPr>
      <w:u w:val="none"/>
    </w:rPr>
  </w:style>
  <w:style w:type="character" w:styleId="ListLabel179">
    <w:name w:val="ListLabel 179"/>
    <w:qFormat/>
    <w:rPr>
      <w:u w:val="none"/>
    </w:rPr>
  </w:style>
  <w:style w:type="character" w:styleId="ListLabel180">
    <w:name w:val="ListLabel 180"/>
    <w:qFormat/>
    <w:rPr>
      <w:u w:val="none"/>
    </w:rPr>
  </w:style>
  <w:style w:type="character" w:styleId="ListLabel181">
    <w:name w:val="ListLabel 181"/>
    <w:qFormat/>
    <w:rPr>
      <w:u w:val="none"/>
    </w:rPr>
  </w:style>
  <w:style w:type="character" w:styleId="ListLabel182">
    <w:name w:val="ListLabel 182"/>
    <w:qFormat/>
    <w:rPr>
      <w:u w:val="none"/>
    </w:rPr>
  </w:style>
  <w:style w:type="character" w:styleId="ListLabel183">
    <w:name w:val="ListLabel 183"/>
    <w:qFormat/>
    <w:rPr>
      <w:u w:val="none"/>
    </w:rPr>
  </w:style>
  <w:style w:type="character" w:styleId="ListLabel184">
    <w:name w:val="ListLabel 184"/>
    <w:qFormat/>
    <w:rPr>
      <w:u w:val="none"/>
    </w:rPr>
  </w:style>
  <w:style w:type="character" w:styleId="ListLabel185">
    <w:name w:val="ListLabel 185"/>
    <w:qFormat/>
    <w:rPr>
      <w:u w:val="none"/>
    </w:rPr>
  </w:style>
  <w:style w:type="character" w:styleId="ListLabel186">
    <w:name w:val="ListLabel 186"/>
    <w:qFormat/>
    <w:rPr>
      <w:u w:val="none"/>
    </w:rPr>
  </w:style>
  <w:style w:type="character" w:styleId="ListLabel187">
    <w:name w:val="ListLabel 187"/>
    <w:qFormat/>
    <w:rPr>
      <w:u w:val="none"/>
    </w:rPr>
  </w:style>
  <w:style w:type="character" w:styleId="ListLabel188">
    <w:name w:val="ListLabel 188"/>
    <w:qFormat/>
    <w:rPr>
      <w:u w:val="none"/>
    </w:rPr>
  </w:style>
  <w:style w:type="character" w:styleId="ListLabel189">
    <w:name w:val="ListLabel 189"/>
    <w:qFormat/>
    <w:rPr>
      <w:rFonts w:ascii="Times New Roman" w:hAnsi="Times New Roman"/>
      <w:sz w:val="22"/>
      <w:szCs w:val="22"/>
    </w:rPr>
  </w:style>
  <w:style w:type="character" w:styleId="ListLabel190">
    <w:name w:val="ListLabel 190"/>
    <w:qFormat/>
    <w:rPr>
      <w:rFonts w:ascii="Times New Roman" w:hAnsi="Times New Roman"/>
      <w:sz w:val="22"/>
      <w:szCs w:val="22"/>
    </w:rPr>
  </w:style>
  <w:style w:type="character" w:styleId="ListLabel191">
    <w:name w:val="ListLabel 191"/>
    <w:qFormat/>
    <w:rPr>
      <w:rFonts w:ascii="Times New Roman" w:hAnsi="Times New Roman"/>
      <w:sz w:val="22"/>
      <w:szCs w:val="22"/>
    </w:rPr>
  </w:style>
  <w:style w:type="character" w:styleId="ListLabel192">
    <w:name w:val="ListLabel 192"/>
    <w:qFormat/>
    <w:rPr>
      <w:rFonts w:ascii="Times New Roman" w:hAnsi="Times New Roman"/>
      <w:color w:val="00000A"/>
    </w:rPr>
  </w:style>
  <w:style w:type="character" w:styleId="ListLabel193">
    <w:name w:val="ListLabel 193"/>
    <w:qFormat/>
    <w:rPr>
      <w:rFonts w:ascii="Times New Roman" w:hAnsi="Times New Roman"/>
      <w:sz w:val="22"/>
      <w:szCs w:val="22"/>
    </w:rPr>
  </w:style>
  <w:style w:type="character" w:styleId="ListLabel194">
    <w:name w:val="ListLabel 194"/>
    <w:qFormat/>
    <w:rPr>
      <w:rFonts w:ascii="Times New Roman" w:hAnsi="Times New Roman"/>
      <w:sz w:val="20"/>
      <w:szCs w:val="20"/>
    </w:rPr>
  </w:style>
  <w:style w:type="character" w:styleId="ListLabel195">
    <w:name w:val="ListLabel 195"/>
    <w:qFormat/>
    <w:rPr>
      <w:rFonts w:ascii="Times New Roman" w:hAnsi="Times New Roman"/>
      <w:sz w:val="20"/>
      <w:u w:val="none"/>
    </w:rPr>
  </w:style>
  <w:style w:type="character" w:styleId="ListLabel196">
    <w:name w:val="ListLabel 196"/>
    <w:qFormat/>
    <w:rPr>
      <w:u w:val="none"/>
    </w:rPr>
  </w:style>
  <w:style w:type="character" w:styleId="ListLabel197">
    <w:name w:val="ListLabel 197"/>
    <w:qFormat/>
    <w:rPr>
      <w:u w:val="none"/>
    </w:rPr>
  </w:style>
  <w:style w:type="character" w:styleId="ListLabel198">
    <w:name w:val="ListLabel 198"/>
    <w:qFormat/>
    <w:rPr>
      <w:u w:val="none"/>
    </w:rPr>
  </w:style>
  <w:style w:type="character" w:styleId="ListLabel199">
    <w:name w:val="ListLabel 199"/>
    <w:qFormat/>
    <w:rPr>
      <w:u w:val="none"/>
    </w:rPr>
  </w:style>
  <w:style w:type="character" w:styleId="ListLabel200">
    <w:name w:val="ListLabel 200"/>
    <w:qFormat/>
    <w:rPr>
      <w:u w:val="none"/>
    </w:rPr>
  </w:style>
  <w:style w:type="character" w:styleId="ListLabel201">
    <w:name w:val="ListLabel 201"/>
    <w:qFormat/>
    <w:rPr>
      <w:u w:val="none"/>
    </w:rPr>
  </w:style>
  <w:style w:type="character" w:styleId="ListLabel202">
    <w:name w:val="ListLabel 202"/>
    <w:qFormat/>
    <w:rPr>
      <w:u w:val="none"/>
    </w:rPr>
  </w:style>
  <w:style w:type="character" w:styleId="ListLabel203">
    <w:name w:val="ListLabel 203"/>
    <w:qFormat/>
    <w:rPr>
      <w:u w:val="none"/>
    </w:rPr>
  </w:style>
  <w:style w:type="character" w:styleId="ListLabel204">
    <w:name w:val="ListLabel 204"/>
    <w:qFormat/>
    <w:rPr>
      <w:rFonts w:ascii="Times New Roman" w:hAnsi="Times New Roman"/>
      <w:sz w:val="20"/>
      <w:u w:val="none"/>
    </w:rPr>
  </w:style>
  <w:style w:type="character" w:styleId="ListLabel205">
    <w:name w:val="ListLabel 205"/>
    <w:qFormat/>
    <w:rPr>
      <w:u w:val="none"/>
    </w:rPr>
  </w:style>
  <w:style w:type="character" w:styleId="ListLabel206">
    <w:name w:val="ListLabel 206"/>
    <w:qFormat/>
    <w:rPr>
      <w:u w:val="none"/>
    </w:rPr>
  </w:style>
  <w:style w:type="character" w:styleId="ListLabel207">
    <w:name w:val="ListLabel 207"/>
    <w:qFormat/>
    <w:rPr>
      <w:u w:val="none"/>
    </w:rPr>
  </w:style>
  <w:style w:type="character" w:styleId="ListLabel208">
    <w:name w:val="ListLabel 208"/>
    <w:qFormat/>
    <w:rPr>
      <w:u w:val="none"/>
    </w:rPr>
  </w:style>
  <w:style w:type="character" w:styleId="ListLabel209">
    <w:name w:val="ListLabel 209"/>
    <w:qFormat/>
    <w:rPr>
      <w:u w:val="none"/>
    </w:rPr>
  </w:style>
  <w:style w:type="character" w:styleId="ListLabel210">
    <w:name w:val="ListLabel 210"/>
    <w:qFormat/>
    <w:rPr>
      <w:u w:val="none"/>
    </w:rPr>
  </w:style>
  <w:style w:type="character" w:styleId="ListLabel211">
    <w:name w:val="ListLabel 211"/>
    <w:qFormat/>
    <w:rPr>
      <w:u w:val="none"/>
    </w:rPr>
  </w:style>
  <w:style w:type="character" w:styleId="ListLabel212">
    <w:name w:val="ListLabel 212"/>
    <w:qFormat/>
    <w:rPr>
      <w:u w:val="none"/>
    </w:rPr>
  </w:style>
  <w:style w:type="character" w:styleId="ListLabel213">
    <w:name w:val="ListLabel 213"/>
    <w:qFormat/>
    <w:rPr>
      <w:rFonts w:ascii="Times New Roman" w:hAnsi="Times New Roman"/>
      <w:sz w:val="22"/>
      <w:szCs w:val="22"/>
    </w:rPr>
  </w:style>
  <w:style w:type="character" w:styleId="ListLabel214">
    <w:name w:val="ListLabel 214"/>
    <w:qFormat/>
    <w:rPr>
      <w:rFonts w:ascii="Times New Roman" w:hAnsi="Times New Roman"/>
      <w:sz w:val="20"/>
      <w:szCs w:val="20"/>
    </w:rPr>
  </w:style>
  <w:style w:type="character" w:styleId="ListLabel215">
    <w:name w:val="ListLabel 215"/>
    <w:qFormat/>
    <w:rPr>
      <w:rFonts w:ascii="Times New Roman" w:hAnsi="Times New Roman"/>
      <w:sz w:val="22"/>
      <w:szCs w:val="22"/>
    </w:rPr>
  </w:style>
  <w:style w:type="character" w:styleId="ListLabel216">
    <w:name w:val="ListLabel 216"/>
    <w:qFormat/>
    <w:rPr>
      <w:rFonts w:ascii="Times New Roman" w:hAnsi="Times New Roman"/>
      <w:color w:val="00000A"/>
    </w:rPr>
  </w:style>
  <w:style w:type="character" w:styleId="ListLabel217">
    <w:name w:val="ListLabel 217"/>
    <w:qFormat/>
    <w:rPr>
      <w:rFonts w:ascii="Times New Roman" w:hAnsi="Times New Roman"/>
      <w:sz w:val="20"/>
      <w:u w:val="none"/>
    </w:rPr>
  </w:style>
  <w:style w:type="character" w:styleId="ListLabel218">
    <w:name w:val="ListLabel 218"/>
    <w:qFormat/>
    <w:rPr>
      <w:u w:val="none"/>
    </w:rPr>
  </w:style>
  <w:style w:type="character" w:styleId="ListLabel219">
    <w:name w:val="ListLabel 219"/>
    <w:qFormat/>
    <w:rPr>
      <w:u w:val="none"/>
    </w:rPr>
  </w:style>
  <w:style w:type="character" w:styleId="ListLabel220">
    <w:name w:val="ListLabel 220"/>
    <w:qFormat/>
    <w:rPr>
      <w:u w:val="none"/>
    </w:rPr>
  </w:style>
  <w:style w:type="character" w:styleId="ListLabel221">
    <w:name w:val="ListLabel 221"/>
    <w:qFormat/>
    <w:rPr>
      <w:u w:val="none"/>
    </w:rPr>
  </w:style>
  <w:style w:type="character" w:styleId="ListLabel222">
    <w:name w:val="ListLabel 222"/>
    <w:qFormat/>
    <w:rPr>
      <w:u w:val="none"/>
    </w:rPr>
  </w:style>
  <w:style w:type="character" w:styleId="ListLabel223">
    <w:name w:val="ListLabel 223"/>
    <w:qFormat/>
    <w:rPr>
      <w:u w:val="none"/>
    </w:rPr>
  </w:style>
  <w:style w:type="character" w:styleId="ListLabel224">
    <w:name w:val="ListLabel 224"/>
    <w:qFormat/>
    <w:rPr>
      <w:u w:val="none"/>
    </w:rPr>
  </w:style>
  <w:style w:type="character" w:styleId="ListLabel225">
    <w:name w:val="ListLabel 225"/>
    <w:qFormat/>
    <w:rPr>
      <w:u w:val="none"/>
    </w:rPr>
  </w:style>
  <w:style w:type="character" w:styleId="ListLabel226">
    <w:name w:val="ListLabel 226"/>
    <w:qFormat/>
    <w:rPr>
      <w:rFonts w:ascii="Times New Roman" w:hAnsi="Times New Roman"/>
      <w:sz w:val="20"/>
      <w:u w:val="none"/>
    </w:rPr>
  </w:style>
  <w:style w:type="character" w:styleId="ListLabel227">
    <w:name w:val="ListLabel 227"/>
    <w:qFormat/>
    <w:rPr>
      <w:u w:val="none"/>
    </w:rPr>
  </w:style>
  <w:style w:type="character" w:styleId="ListLabel228">
    <w:name w:val="ListLabel 228"/>
    <w:qFormat/>
    <w:rPr>
      <w:u w:val="none"/>
    </w:rPr>
  </w:style>
  <w:style w:type="character" w:styleId="ListLabel229">
    <w:name w:val="ListLabel 229"/>
    <w:qFormat/>
    <w:rPr>
      <w:u w:val="none"/>
    </w:rPr>
  </w:style>
  <w:style w:type="character" w:styleId="ListLabel230">
    <w:name w:val="ListLabel 230"/>
    <w:qFormat/>
    <w:rPr>
      <w:u w:val="none"/>
    </w:rPr>
  </w:style>
  <w:style w:type="character" w:styleId="ListLabel231">
    <w:name w:val="ListLabel 231"/>
    <w:qFormat/>
    <w:rPr>
      <w:u w:val="none"/>
    </w:rPr>
  </w:style>
  <w:style w:type="character" w:styleId="ListLabel232">
    <w:name w:val="ListLabel 232"/>
    <w:qFormat/>
    <w:rPr>
      <w:u w:val="none"/>
    </w:rPr>
  </w:style>
  <w:style w:type="character" w:styleId="ListLabel233">
    <w:name w:val="ListLabel 233"/>
    <w:qFormat/>
    <w:rPr>
      <w:u w:val="none"/>
    </w:rPr>
  </w:style>
  <w:style w:type="character" w:styleId="ListLabel234">
    <w:name w:val="ListLabel 234"/>
    <w:qFormat/>
    <w:rPr>
      <w:u w:val="none"/>
    </w:rPr>
  </w:style>
  <w:style w:type="character" w:styleId="ListLabel235">
    <w:name w:val="ListLabel 235"/>
    <w:qFormat/>
    <w:rPr>
      <w:rFonts w:ascii="Times New Roman" w:hAnsi="Times New Roman"/>
      <w:sz w:val="20"/>
      <w:u w:val="none"/>
    </w:rPr>
  </w:style>
  <w:style w:type="character" w:styleId="ListLabel236">
    <w:name w:val="ListLabel 236"/>
    <w:qFormat/>
    <w:rPr>
      <w:u w:val="none"/>
    </w:rPr>
  </w:style>
  <w:style w:type="character" w:styleId="ListLabel237">
    <w:name w:val="ListLabel 237"/>
    <w:qFormat/>
    <w:rPr>
      <w:u w:val="none"/>
    </w:rPr>
  </w:style>
  <w:style w:type="character" w:styleId="ListLabel238">
    <w:name w:val="ListLabel 238"/>
    <w:qFormat/>
    <w:rPr>
      <w:u w:val="none"/>
    </w:rPr>
  </w:style>
  <w:style w:type="character" w:styleId="ListLabel239">
    <w:name w:val="ListLabel 239"/>
    <w:qFormat/>
    <w:rPr>
      <w:u w:val="none"/>
    </w:rPr>
  </w:style>
  <w:style w:type="character" w:styleId="ListLabel240">
    <w:name w:val="ListLabel 240"/>
    <w:qFormat/>
    <w:rPr>
      <w:u w:val="none"/>
    </w:rPr>
  </w:style>
  <w:style w:type="character" w:styleId="ListLabel241">
    <w:name w:val="ListLabel 241"/>
    <w:qFormat/>
    <w:rPr>
      <w:u w:val="none"/>
    </w:rPr>
  </w:style>
  <w:style w:type="character" w:styleId="ListLabel242">
    <w:name w:val="ListLabel 242"/>
    <w:qFormat/>
    <w:rPr>
      <w:u w:val="none"/>
    </w:rPr>
  </w:style>
  <w:style w:type="character" w:styleId="ListLabel243">
    <w:name w:val="ListLabel 243"/>
    <w:qFormat/>
    <w:rPr>
      <w:u w:val="none"/>
    </w:rPr>
  </w:style>
  <w:style w:type="character" w:styleId="ListLabel244">
    <w:name w:val="ListLabel 244"/>
    <w:qFormat/>
    <w:rPr>
      <w:rFonts w:ascii="Times New Roman" w:hAnsi="Times New Roman"/>
      <w:sz w:val="20"/>
      <w:u w:val="none"/>
    </w:rPr>
  </w:style>
  <w:style w:type="character" w:styleId="ListLabel245">
    <w:name w:val="ListLabel 245"/>
    <w:qFormat/>
    <w:rPr>
      <w:u w:val="none"/>
    </w:rPr>
  </w:style>
  <w:style w:type="character" w:styleId="ListLabel246">
    <w:name w:val="ListLabel 246"/>
    <w:qFormat/>
    <w:rPr>
      <w:u w:val="none"/>
    </w:rPr>
  </w:style>
  <w:style w:type="character" w:styleId="ListLabel247">
    <w:name w:val="ListLabel 247"/>
    <w:qFormat/>
    <w:rPr>
      <w:u w:val="none"/>
    </w:rPr>
  </w:style>
  <w:style w:type="character" w:styleId="ListLabel248">
    <w:name w:val="ListLabel 248"/>
    <w:qFormat/>
    <w:rPr>
      <w:u w:val="none"/>
    </w:rPr>
  </w:style>
  <w:style w:type="character" w:styleId="ListLabel249">
    <w:name w:val="ListLabel 249"/>
    <w:qFormat/>
    <w:rPr>
      <w:u w:val="none"/>
    </w:rPr>
  </w:style>
  <w:style w:type="character" w:styleId="ListLabel250">
    <w:name w:val="ListLabel 250"/>
    <w:qFormat/>
    <w:rPr>
      <w:u w:val="none"/>
    </w:rPr>
  </w:style>
  <w:style w:type="character" w:styleId="ListLabel251">
    <w:name w:val="ListLabel 251"/>
    <w:qFormat/>
    <w:rPr>
      <w:u w:val="none"/>
    </w:rPr>
  </w:style>
  <w:style w:type="character" w:styleId="ListLabel252">
    <w:name w:val="ListLabel 252"/>
    <w:qFormat/>
    <w:rPr>
      <w:u w:val="none"/>
    </w:rPr>
  </w:style>
  <w:style w:type="character" w:styleId="ListLabel253">
    <w:name w:val="ListLabel 253"/>
    <w:qFormat/>
    <w:rPr>
      <w:rFonts w:ascii="Times New Roman" w:hAnsi="Times New Roman"/>
      <w:sz w:val="20"/>
      <w:u w:val="none"/>
    </w:rPr>
  </w:style>
  <w:style w:type="character" w:styleId="ListLabel254">
    <w:name w:val="ListLabel 254"/>
    <w:qFormat/>
    <w:rPr>
      <w:u w:val="none"/>
    </w:rPr>
  </w:style>
  <w:style w:type="character" w:styleId="ListLabel255">
    <w:name w:val="ListLabel 255"/>
    <w:qFormat/>
    <w:rPr>
      <w:u w:val="none"/>
    </w:rPr>
  </w:style>
  <w:style w:type="character" w:styleId="ListLabel256">
    <w:name w:val="ListLabel 256"/>
    <w:qFormat/>
    <w:rPr>
      <w:u w:val="none"/>
    </w:rPr>
  </w:style>
  <w:style w:type="character" w:styleId="ListLabel257">
    <w:name w:val="ListLabel 257"/>
    <w:qFormat/>
    <w:rPr>
      <w:u w:val="none"/>
    </w:rPr>
  </w:style>
  <w:style w:type="character" w:styleId="ListLabel258">
    <w:name w:val="ListLabel 258"/>
    <w:qFormat/>
    <w:rPr>
      <w:u w:val="none"/>
    </w:rPr>
  </w:style>
  <w:style w:type="character" w:styleId="ListLabel259">
    <w:name w:val="ListLabel 259"/>
    <w:qFormat/>
    <w:rPr>
      <w:u w:val="none"/>
    </w:rPr>
  </w:style>
  <w:style w:type="character" w:styleId="ListLabel260">
    <w:name w:val="ListLabel 260"/>
    <w:qFormat/>
    <w:rPr>
      <w:u w:val="none"/>
    </w:rPr>
  </w:style>
  <w:style w:type="character" w:styleId="ListLabel261">
    <w:name w:val="ListLabel 261"/>
    <w:qFormat/>
    <w:rPr>
      <w:u w:val="none"/>
    </w:rPr>
  </w:style>
  <w:style w:type="character" w:styleId="ListLabel262">
    <w:name w:val="ListLabel 262"/>
    <w:qFormat/>
    <w:rPr>
      <w:rFonts w:ascii="Times New Roman" w:hAnsi="Times New Roman"/>
      <w:sz w:val="20"/>
      <w:u w:val="none"/>
    </w:rPr>
  </w:style>
  <w:style w:type="character" w:styleId="ListLabel263">
    <w:name w:val="ListLabel 263"/>
    <w:qFormat/>
    <w:rPr>
      <w:u w:val="none"/>
    </w:rPr>
  </w:style>
  <w:style w:type="character" w:styleId="ListLabel264">
    <w:name w:val="ListLabel 264"/>
    <w:qFormat/>
    <w:rPr>
      <w:u w:val="none"/>
    </w:rPr>
  </w:style>
  <w:style w:type="character" w:styleId="ListLabel265">
    <w:name w:val="ListLabel 265"/>
    <w:qFormat/>
    <w:rPr>
      <w:u w:val="none"/>
    </w:rPr>
  </w:style>
  <w:style w:type="character" w:styleId="ListLabel266">
    <w:name w:val="ListLabel 266"/>
    <w:qFormat/>
    <w:rPr>
      <w:u w:val="none"/>
    </w:rPr>
  </w:style>
  <w:style w:type="character" w:styleId="ListLabel267">
    <w:name w:val="ListLabel 267"/>
    <w:qFormat/>
    <w:rPr>
      <w:u w:val="none"/>
    </w:rPr>
  </w:style>
  <w:style w:type="character" w:styleId="ListLabel268">
    <w:name w:val="ListLabel 268"/>
    <w:qFormat/>
    <w:rPr>
      <w:u w:val="none"/>
    </w:rPr>
  </w:style>
  <w:style w:type="character" w:styleId="ListLabel269">
    <w:name w:val="ListLabel 269"/>
    <w:qFormat/>
    <w:rPr>
      <w:u w:val="none"/>
    </w:rPr>
  </w:style>
  <w:style w:type="character" w:styleId="ListLabel270">
    <w:name w:val="ListLabel 270"/>
    <w:qFormat/>
    <w:rPr>
      <w:u w:val="none"/>
    </w:rPr>
  </w:style>
  <w:style w:type="character" w:styleId="ListLabel271">
    <w:name w:val="ListLabel 271"/>
    <w:qFormat/>
    <w:rPr>
      <w:rFonts w:ascii="Times New Roman" w:hAnsi="Times New Roman"/>
      <w:sz w:val="20"/>
      <w:szCs w:val="20"/>
    </w:rPr>
  </w:style>
  <w:style w:type="character" w:styleId="ListLabel272">
    <w:name w:val="ListLabel 272"/>
    <w:qFormat/>
    <w:rPr>
      <w:rFonts w:ascii="Times New Roman" w:hAnsi="Times New Roman"/>
      <w:sz w:val="22"/>
      <w:szCs w:val="22"/>
    </w:rPr>
  </w:style>
  <w:style w:type="character" w:styleId="ListLabel273">
    <w:name w:val="ListLabel 273"/>
    <w:qFormat/>
    <w:rPr>
      <w:rFonts w:ascii="Times New Roman" w:hAnsi="Times New Roman"/>
      <w:sz w:val="20"/>
      <w:u w:val="none"/>
    </w:rPr>
  </w:style>
  <w:style w:type="character" w:styleId="ListLabel274">
    <w:name w:val="ListLabel 274"/>
    <w:qFormat/>
    <w:rPr>
      <w:u w:val="none"/>
    </w:rPr>
  </w:style>
  <w:style w:type="character" w:styleId="ListLabel275">
    <w:name w:val="ListLabel 275"/>
    <w:qFormat/>
    <w:rPr>
      <w:u w:val="none"/>
    </w:rPr>
  </w:style>
  <w:style w:type="character" w:styleId="ListLabel276">
    <w:name w:val="ListLabel 276"/>
    <w:qFormat/>
    <w:rPr>
      <w:u w:val="none"/>
    </w:rPr>
  </w:style>
  <w:style w:type="character" w:styleId="ListLabel277">
    <w:name w:val="ListLabel 277"/>
    <w:qFormat/>
    <w:rPr>
      <w:u w:val="none"/>
    </w:rPr>
  </w:style>
  <w:style w:type="character" w:styleId="ListLabel278">
    <w:name w:val="ListLabel 278"/>
    <w:qFormat/>
    <w:rPr>
      <w:u w:val="none"/>
    </w:rPr>
  </w:style>
  <w:style w:type="character" w:styleId="ListLabel279">
    <w:name w:val="ListLabel 279"/>
    <w:qFormat/>
    <w:rPr>
      <w:u w:val="none"/>
    </w:rPr>
  </w:style>
  <w:style w:type="character" w:styleId="ListLabel280">
    <w:name w:val="ListLabel 280"/>
    <w:qFormat/>
    <w:rPr>
      <w:u w:val="none"/>
    </w:rPr>
  </w:style>
  <w:style w:type="character" w:styleId="ListLabel281">
    <w:name w:val="ListLabel 281"/>
    <w:qFormat/>
    <w:rPr>
      <w:u w:val="none"/>
    </w:rPr>
  </w:style>
  <w:style w:type="character" w:styleId="ListLabel282">
    <w:name w:val="ListLabel 282"/>
    <w:qFormat/>
    <w:rPr>
      <w:rFonts w:ascii="Times New Roman" w:hAnsi="Times New Roman"/>
      <w:sz w:val="22"/>
      <w:szCs w:val="22"/>
    </w:rPr>
  </w:style>
  <w:style w:type="character" w:styleId="ListLabel283">
    <w:name w:val="ListLabel 283"/>
    <w:qFormat/>
    <w:rPr>
      <w:rFonts w:ascii="Times New Roman" w:hAnsi="Times New Roman"/>
      <w:sz w:val="22"/>
      <w:szCs w:val="22"/>
    </w:rPr>
  </w:style>
  <w:style w:type="character" w:styleId="ListLabel284">
    <w:name w:val="ListLabel 284"/>
    <w:qFormat/>
    <w:rPr>
      <w:rFonts w:ascii="Times New Roman" w:hAnsi="Times New Roman"/>
      <w:sz w:val="22"/>
      <w:szCs w:val="22"/>
    </w:rPr>
  </w:style>
  <w:style w:type="character" w:styleId="ListLabel285">
    <w:name w:val="ListLabel 285"/>
    <w:qFormat/>
    <w:rPr>
      <w:rFonts w:ascii="Times New Roman" w:hAnsi="Times New Roman"/>
      <w:color w:val="00000A"/>
    </w:rPr>
  </w:style>
  <w:style w:type="character" w:styleId="ListLabel286">
    <w:name w:val="ListLabel 286"/>
    <w:qFormat/>
    <w:rPr>
      <w:rFonts w:ascii="Times New Roman" w:hAnsi="Times New Roman"/>
      <w:sz w:val="22"/>
      <w:szCs w:val="22"/>
    </w:rPr>
  </w:style>
  <w:style w:type="character" w:styleId="ListLabel287">
    <w:name w:val="ListLabel 287"/>
    <w:qFormat/>
    <w:rPr>
      <w:rFonts w:ascii="Times New Roman" w:hAnsi="Times New Roman"/>
      <w:sz w:val="20"/>
      <w:szCs w:val="20"/>
    </w:rPr>
  </w:style>
  <w:style w:type="character" w:styleId="ListLabel288">
    <w:name w:val="ListLabel 288"/>
    <w:qFormat/>
    <w:rPr>
      <w:rFonts w:ascii="Times New Roman" w:hAnsi="Times New Roman"/>
      <w:sz w:val="20"/>
      <w:u w:val="none"/>
    </w:rPr>
  </w:style>
  <w:style w:type="character" w:styleId="ListLabel289">
    <w:name w:val="ListLabel 289"/>
    <w:qFormat/>
    <w:rPr>
      <w:u w:val="none"/>
    </w:rPr>
  </w:style>
  <w:style w:type="character" w:styleId="ListLabel290">
    <w:name w:val="ListLabel 290"/>
    <w:qFormat/>
    <w:rPr>
      <w:u w:val="none"/>
    </w:rPr>
  </w:style>
  <w:style w:type="character" w:styleId="ListLabel291">
    <w:name w:val="ListLabel 291"/>
    <w:qFormat/>
    <w:rPr>
      <w:u w:val="none"/>
    </w:rPr>
  </w:style>
  <w:style w:type="character" w:styleId="ListLabel292">
    <w:name w:val="ListLabel 292"/>
    <w:qFormat/>
    <w:rPr>
      <w:u w:val="none"/>
    </w:rPr>
  </w:style>
  <w:style w:type="character" w:styleId="ListLabel293">
    <w:name w:val="ListLabel 293"/>
    <w:qFormat/>
    <w:rPr>
      <w:u w:val="none"/>
    </w:rPr>
  </w:style>
  <w:style w:type="character" w:styleId="ListLabel294">
    <w:name w:val="ListLabel 294"/>
    <w:qFormat/>
    <w:rPr>
      <w:u w:val="none"/>
    </w:rPr>
  </w:style>
  <w:style w:type="character" w:styleId="ListLabel295">
    <w:name w:val="ListLabel 295"/>
    <w:qFormat/>
    <w:rPr>
      <w:u w:val="none"/>
    </w:rPr>
  </w:style>
  <w:style w:type="character" w:styleId="ListLabel296">
    <w:name w:val="ListLabel 296"/>
    <w:qFormat/>
    <w:rPr>
      <w:u w:val="none"/>
    </w:rPr>
  </w:style>
  <w:style w:type="character" w:styleId="ListLabel297">
    <w:name w:val="ListLabel 297"/>
    <w:qFormat/>
    <w:rPr>
      <w:rFonts w:ascii="Times New Roman" w:hAnsi="Times New Roman"/>
      <w:sz w:val="20"/>
      <w:u w:val="none"/>
    </w:rPr>
  </w:style>
  <w:style w:type="character" w:styleId="ListLabel298">
    <w:name w:val="ListLabel 298"/>
    <w:qFormat/>
    <w:rPr>
      <w:u w:val="none"/>
    </w:rPr>
  </w:style>
  <w:style w:type="character" w:styleId="ListLabel299">
    <w:name w:val="ListLabel 299"/>
    <w:qFormat/>
    <w:rPr>
      <w:u w:val="none"/>
    </w:rPr>
  </w:style>
  <w:style w:type="character" w:styleId="ListLabel300">
    <w:name w:val="ListLabel 300"/>
    <w:qFormat/>
    <w:rPr>
      <w:u w:val="none"/>
    </w:rPr>
  </w:style>
  <w:style w:type="character" w:styleId="ListLabel301">
    <w:name w:val="ListLabel 301"/>
    <w:qFormat/>
    <w:rPr>
      <w:u w:val="none"/>
    </w:rPr>
  </w:style>
  <w:style w:type="character" w:styleId="ListLabel302">
    <w:name w:val="ListLabel 302"/>
    <w:qFormat/>
    <w:rPr>
      <w:u w:val="none"/>
    </w:rPr>
  </w:style>
  <w:style w:type="character" w:styleId="ListLabel303">
    <w:name w:val="ListLabel 303"/>
    <w:qFormat/>
    <w:rPr>
      <w:u w:val="none"/>
    </w:rPr>
  </w:style>
  <w:style w:type="character" w:styleId="ListLabel304">
    <w:name w:val="ListLabel 304"/>
    <w:qFormat/>
    <w:rPr>
      <w:u w:val="none"/>
    </w:rPr>
  </w:style>
  <w:style w:type="character" w:styleId="ListLabel305">
    <w:name w:val="ListLabel 305"/>
    <w:qFormat/>
    <w:rPr>
      <w:u w:val="none"/>
    </w:rPr>
  </w:style>
  <w:style w:type="character" w:styleId="ListLabel306">
    <w:name w:val="ListLabel 306"/>
    <w:qFormat/>
    <w:rPr>
      <w:rFonts w:ascii="Times New Roman" w:hAnsi="Times New Roman"/>
      <w:sz w:val="22"/>
      <w:szCs w:val="22"/>
    </w:rPr>
  </w:style>
  <w:style w:type="character" w:styleId="ListLabel307">
    <w:name w:val="ListLabel 307"/>
    <w:qFormat/>
    <w:rPr>
      <w:rFonts w:ascii="Times New Roman" w:hAnsi="Times New Roman"/>
      <w:sz w:val="20"/>
      <w:szCs w:val="20"/>
    </w:rPr>
  </w:style>
  <w:style w:type="character" w:styleId="ListLabel308">
    <w:name w:val="ListLabel 308"/>
    <w:qFormat/>
    <w:rPr>
      <w:rFonts w:ascii="Times New Roman" w:hAnsi="Times New Roman"/>
      <w:sz w:val="22"/>
      <w:szCs w:val="22"/>
    </w:rPr>
  </w:style>
  <w:style w:type="character" w:styleId="ListLabel309">
    <w:name w:val="ListLabel 309"/>
    <w:qFormat/>
    <w:rPr>
      <w:rFonts w:ascii="Times New Roman" w:hAnsi="Times New Roman"/>
      <w:color w:val="00000A"/>
    </w:rPr>
  </w:style>
  <w:style w:type="character" w:styleId="ListLabel310">
    <w:name w:val="ListLabel 310"/>
    <w:qFormat/>
    <w:rPr>
      <w:rFonts w:ascii="Times New Roman" w:hAnsi="Times New Roman"/>
      <w:sz w:val="20"/>
      <w:u w:val="none"/>
    </w:rPr>
  </w:style>
  <w:style w:type="character" w:styleId="ListLabel311">
    <w:name w:val="ListLabel 311"/>
    <w:qFormat/>
    <w:rPr>
      <w:u w:val="none"/>
    </w:rPr>
  </w:style>
  <w:style w:type="character" w:styleId="ListLabel312">
    <w:name w:val="ListLabel 312"/>
    <w:qFormat/>
    <w:rPr>
      <w:u w:val="none"/>
    </w:rPr>
  </w:style>
  <w:style w:type="character" w:styleId="ListLabel313">
    <w:name w:val="ListLabel 313"/>
    <w:qFormat/>
    <w:rPr>
      <w:u w:val="none"/>
    </w:rPr>
  </w:style>
  <w:style w:type="character" w:styleId="ListLabel314">
    <w:name w:val="ListLabel 314"/>
    <w:qFormat/>
    <w:rPr>
      <w:u w:val="none"/>
    </w:rPr>
  </w:style>
  <w:style w:type="character" w:styleId="ListLabel315">
    <w:name w:val="ListLabel 315"/>
    <w:qFormat/>
    <w:rPr>
      <w:u w:val="none"/>
    </w:rPr>
  </w:style>
  <w:style w:type="character" w:styleId="ListLabel316">
    <w:name w:val="ListLabel 316"/>
    <w:qFormat/>
    <w:rPr>
      <w:u w:val="none"/>
    </w:rPr>
  </w:style>
  <w:style w:type="character" w:styleId="ListLabel317">
    <w:name w:val="ListLabel 317"/>
    <w:qFormat/>
    <w:rPr>
      <w:u w:val="none"/>
    </w:rPr>
  </w:style>
  <w:style w:type="character" w:styleId="ListLabel318">
    <w:name w:val="ListLabel 318"/>
    <w:qFormat/>
    <w:rPr>
      <w:u w:val="none"/>
    </w:rPr>
  </w:style>
  <w:style w:type="character" w:styleId="ListLabel319">
    <w:name w:val="ListLabel 319"/>
    <w:qFormat/>
    <w:rPr>
      <w:rFonts w:ascii="Times New Roman" w:hAnsi="Times New Roman"/>
      <w:sz w:val="20"/>
      <w:u w:val="none"/>
    </w:rPr>
  </w:style>
  <w:style w:type="character" w:styleId="ListLabel320">
    <w:name w:val="ListLabel 320"/>
    <w:qFormat/>
    <w:rPr>
      <w:u w:val="none"/>
    </w:rPr>
  </w:style>
  <w:style w:type="character" w:styleId="ListLabel321">
    <w:name w:val="ListLabel 321"/>
    <w:qFormat/>
    <w:rPr>
      <w:u w:val="none"/>
    </w:rPr>
  </w:style>
  <w:style w:type="character" w:styleId="ListLabel322">
    <w:name w:val="ListLabel 322"/>
    <w:qFormat/>
    <w:rPr>
      <w:u w:val="none"/>
    </w:rPr>
  </w:style>
  <w:style w:type="character" w:styleId="ListLabel323">
    <w:name w:val="ListLabel 323"/>
    <w:qFormat/>
    <w:rPr>
      <w:u w:val="none"/>
    </w:rPr>
  </w:style>
  <w:style w:type="character" w:styleId="ListLabel324">
    <w:name w:val="ListLabel 324"/>
    <w:qFormat/>
    <w:rPr>
      <w:u w:val="none"/>
    </w:rPr>
  </w:style>
  <w:style w:type="character" w:styleId="ListLabel325">
    <w:name w:val="ListLabel 325"/>
    <w:qFormat/>
    <w:rPr>
      <w:u w:val="none"/>
    </w:rPr>
  </w:style>
  <w:style w:type="character" w:styleId="ListLabel326">
    <w:name w:val="ListLabel 326"/>
    <w:qFormat/>
    <w:rPr>
      <w:u w:val="none"/>
    </w:rPr>
  </w:style>
  <w:style w:type="character" w:styleId="ListLabel327">
    <w:name w:val="ListLabel 327"/>
    <w:qFormat/>
    <w:rPr>
      <w:u w:val="none"/>
    </w:rPr>
  </w:style>
  <w:style w:type="character" w:styleId="ListLabel328">
    <w:name w:val="ListLabel 328"/>
    <w:qFormat/>
    <w:rPr>
      <w:rFonts w:ascii="Times New Roman" w:hAnsi="Times New Roman"/>
      <w:sz w:val="20"/>
      <w:u w:val="none"/>
    </w:rPr>
  </w:style>
  <w:style w:type="character" w:styleId="ListLabel329">
    <w:name w:val="ListLabel 329"/>
    <w:qFormat/>
    <w:rPr>
      <w:u w:val="none"/>
    </w:rPr>
  </w:style>
  <w:style w:type="character" w:styleId="ListLabel330">
    <w:name w:val="ListLabel 330"/>
    <w:qFormat/>
    <w:rPr>
      <w:u w:val="none"/>
    </w:rPr>
  </w:style>
  <w:style w:type="character" w:styleId="ListLabel331">
    <w:name w:val="ListLabel 331"/>
    <w:qFormat/>
    <w:rPr>
      <w:u w:val="none"/>
    </w:rPr>
  </w:style>
  <w:style w:type="character" w:styleId="ListLabel332">
    <w:name w:val="ListLabel 332"/>
    <w:qFormat/>
    <w:rPr>
      <w:u w:val="none"/>
    </w:rPr>
  </w:style>
  <w:style w:type="character" w:styleId="ListLabel333">
    <w:name w:val="ListLabel 333"/>
    <w:qFormat/>
    <w:rPr>
      <w:u w:val="none"/>
    </w:rPr>
  </w:style>
  <w:style w:type="character" w:styleId="ListLabel334">
    <w:name w:val="ListLabel 334"/>
    <w:qFormat/>
    <w:rPr>
      <w:u w:val="none"/>
    </w:rPr>
  </w:style>
  <w:style w:type="character" w:styleId="ListLabel335">
    <w:name w:val="ListLabel 335"/>
    <w:qFormat/>
    <w:rPr>
      <w:u w:val="none"/>
    </w:rPr>
  </w:style>
  <w:style w:type="character" w:styleId="ListLabel336">
    <w:name w:val="ListLabel 336"/>
    <w:qFormat/>
    <w:rPr>
      <w:u w:val="none"/>
    </w:rPr>
  </w:style>
  <w:style w:type="character" w:styleId="ListLabel337">
    <w:name w:val="ListLabel 337"/>
    <w:qFormat/>
    <w:rPr>
      <w:rFonts w:ascii="Times New Roman" w:hAnsi="Times New Roman"/>
      <w:sz w:val="20"/>
      <w:u w:val="none"/>
    </w:rPr>
  </w:style>
  <w:style w:type="character" w:styleId="ListLabel338">
    <w:name w:val="ListLabel 338"/>
    <w:qFormat/>
    <w:rPr>
      <w:u w:val="none"/>
    </w:rPr>
  </w:style>
  <w:style w:type="character" w:styleId="ListLabel339">
    <w:name w:val="ListLabel 339"/>
    <w:qFormat/>
    <w:rPr>
      <w:u w:val="none"/>
    </w:rPr>
  </w:style>
  <w:style w:type="character" w:styleId="ListLabel340">
    <w:name w:val="ListLabel 340"/>
    <w:qFormat/>
    <w:rPr>
      <w:u w:val="none"/>
    </w:rPr>
  </w:style>
  <w:style w:type="character" w:styleId="ListLabel341">
    <w:name w:val="ListLabel 341"/>
    <w:qFormat/>
    <w:rPr>
      <w:u w:val="none"/>
    </w:rPr>
  </w:style>
  <w:style w:type="character" w:styleId="ListLabel342">
    <w:name w:val="ListLabel 342"/>
    <w:qFormat/>
    <w:rPr>
      <w:u w:val="none"/>
    </w:rPr>
  </w:style>
  <w:style w:type="character" w:styleId="ListLabel343">
    <w:name w:val="ListLabel 343"/>
    <w:qFormat/>
    <w:rPr>
      <w:u w:val="none"/>
    </w:rPr>
  </w:style>
  <w:style w:type="character" w:styleId="ListLabel344">
    <w:name w:val="ListLabel 344"/>
    <w:qFormat/>
    <w:rPr>
      <w:u w:val="none"/>
    </w:rPr>
  </w:style>
  <w:style w:type="character" w:styleId="ListLabel345">
    <w:name w:val="ListLabel 345"/>
    <w:qFormat/>
    <w:rPr>
      <w:u w:val="none"/>
    </w:rPr>
  </w:style>
  <w:style w:type="character" w:styleId="ListLabel346">
    <w:name w:val="ListLabel 346"/>
    <w:qFormat/>
    <w:rPr>
      <w:rFonts w:ascii="Times New Roman" w:hAnsi="Times New Roman"/>
      <w:sz w:val="20"/>
      <w:u w:val="none"/>
    </w:rPr>
  </w:style>
  <w:style w:type="character" w:styleId="ListLabel347">
    <w:name w:val="ListLabel 347"/>
    <w:qFormat/>
    <w:rPr>
      <w:u w:val="none"/>
    </w:rPr>
  </w:style>
  <w:style w:type="character" w:styleId="ListLabel348">
    <w:name w:val="ListLabel 348"/>
    <w:qFormat/>
    <w:rPr>
      <w:u w:val="none"/>
    </w:rPr>
  </w:style>
  <w:style w:type="character" w:styleId="ListLabel349">
    <w:name w:val="ListLabel 349"/>
    <w:qFormat/>
    <w:rPr>
      <w:u w:val="none"/>
    </w:rPr>
  </w:style>
  <w:style w:type="character" w:styleId="ListLabel350">
    <w:name w:val="ListLabel 350"/>
    <w:qFormat/>
    <w:rPr>
      <w:u w:val="none"/>
    </w:rPr>
  </w:style>
  <w:style w:type="character" w:styleId="ListLabel351">
    <w:name w:val="ListLabel 351"/>
    <w:qFormat/>
    <w:rPr>
      <w:u w:val="none"/>
    </w:rPr>
  </w:style>
  <w:style w:type="character" w:styleId="ListLabel352">
    <w:name w:val="ListLabel 352"/>
    <w:qFormat/>
    <w:rPr>
      <w:u w:val="none"/>
    </w:rPr>
  </w:style>
  <w:style w:type="character" w:styleId="ListLabel353">
    <w:name w:val="ListLabel 353"/>
    <w:qFormat/>
    <w:rPr>
      <w:u w:val="none"/>
    </w:rPr>
  </w:style>
  <w:style w:type="character" w:styleId="ListLabel354">
    <w:name w:val="ListLabel 354"/>
    <w:qFormat/>
    <w:rPr>
      <w:u w:val="none"/>
    </w:rPr>
  </w:style>
  <w:style w:type="character" w:styleId="ListLabel355">
    <w:name w:val="ListLabel 355"/>
    <w:qFormat/>
    <w:rPr>
      <w:rFonts w:ascii="Times New Roman" w:hAnsi="Times New Roman"/>
      <w:sz w:val="20"/>
      <w:u w:val="none"/>
    </w:rPr>
  </w:style>
  <w:style w:type="character" w:styleId="ListLabel356">
    <w:name w:val="ListLabel 356"/>
    <w:qFormat/>
    <w:rPr>
      <w:u w:val="none"/>
    </w:rPr>
  </w:style>
  <w:style w:type="character" w:styleId="ListLabel357">
    <w:name w:val="ListLabel 357"/>
    <w:qFormat/>
    <w:rPr>
      <w:u w:val="none"/>
    </w:rPr>
  </w:style>
  <w:style w:type="character" w:styleId="ListLabel358">
    <w:name w:val="ListLabel 358"/>
    <w:qFormat/>
    <w:rPr>
      <w:u w:val="none"/>
    </w:rPr>
  </w:style>
  <w:style w:type="character" w:styleId="ListLabel359">
    <w:name w:val="ListLabel 359"/>
    <w:qFormat/>
    <w:rPr>
      <w:u w:val="none"/>
    </w:rPr>
  </w:style>
  <w:style w:type="character" w:styleId="ListLabel360">
    <w:name w:val="ListLabel 360"/>
    <w:qFormat/>
    <w:rPr>
      <w:u w:val="none"/>
    </w:rPr>
  </w:style>
  <w:style w:type="character" w:styleId="ListLabel361">
    <w:name w:val="ListLabel 361"/>
    <w:qFormat/>
    <w:rPr>
      <w:u w:val="none"/>
    </w:rPr>
  </w:style>
  <w:style w:type="character" w:styleId="ListLabel362">
    <w:name w:val="ListLabel 362"/>
    <w:qFormat/>
    <w:rPr>
      <w:u w:val="none"/>
    </w:rPr>
  </w:style>
  <w:style w:type="character" w:styleId="ListLabel363">
    <w:name w:val="ListLabel 363"/>
    <w:qFormat/>
    <w:rPr>
      <w:u w:val="none"/>
    </w:rPr>
  </w:style>
  <w:style w:type="character" w:styleId="ListLabel364">
    <w:name w:val="ListLabel 364"/>
    <w:qFormat/>
    <w:rPr>
      <w:rFonts w:ascii="Times New Roman" w:hAnsi="Times New Roman"/>
      <w:sz w:val="20"/>
      <w:szCs w:val="20"/>
    </w:rPr>
  </w:style>
  <w:style w:type="character" w:styleId="ListLabel365">
    <w:name w:val="ListLabel 365"/>
    <w:qFormat/>
    <w:rPr>
      <w:rFonts w:ascii="Times New Roman" w:hAnsi="Times New Roman"/>
      <w:sz w:val="22"/>
      <w:szCs w:val="22"/>
    </w:rPr>
  </w:style>
  <w:style w:type="character" w:styleId="ListLabel366">
    <w:name w:val="ListLabel 366"/>
    <w:qFormat/>
    <w:rPr>
      <w:rFonts w:ascii="Times New Roman" w:hAnsi="Times New Roman"/>
      <w:sz w:val="20"/>
      <w:u w:val="none"/>
    </w:rPr>
  </w:style>
  <w:style w:type="character" w:styleId="ListLabel367">
    <w:name w:val="ListLabel 367"/>
    <w:qFormat/>
    <w:rPr>
      <w:u w:val="none"/>
    </w:rPr>
  </w:style>
  <w:style w:type="character" w:styleId="ListLabel368">
    <w:name w:val="ListLabel 368"/>
    <w:qFormat/>
    <w:rPr>
      <w:u w:val="none"/>
    </w:rPr>
  </w:style>
  <w:style w:type="character" w:styleId="ListLabel369">
    <w:name w:val="ListLabel 369"/>
    <w:qFormat/>
    <w:rPr>
      <w:u w:val="none"/>
    </w:rPr>
  </w:style>
  <w:style w:type="character" w:styleId="ListLabel370">
    <w:name w:val="ListLabel 370"/>
    <w:qFormat/>
    <w:rPr>
      <w:u w:val="none"/>
    </w:rPr>
  </w:style>
  <w:style w:type="character" w:styleId="ListLabel371">
    <w:name w:val="ListLabel 371"/>
    <w:qFormat/>
    <w:rPr>
      <w:u w:val="none"/>
    </w:rPr>
  </w:style>
  <w:style w:type="character" w:styleId="ListLabel372">
    <w:name w:val="ListLabel 372"/>
    <w:qFormat/>
    <w:rPr>
      <w:u w:val="none"/>
    </w:rPr>
  </w:style>
  <w:style w:type="character" w:styleId="ListLabel373">
    <w:name w:val="ListLabel 373"/>
    <w:qFormat/>
    <w:rPr>
      <w:u w:val="none"/>
    </w:rPr>
  </w:style>
  <w:style w:type="character" w:styleId="ListLabel374">
    <w:name w:val="ListLabel 374"/>
    <w:qFormat/>
    <w:rPr>
      <w:u w:val="none"/>
    </w:rPr>
  </w:style>
  <w:style w:type="character" w:styleId="ListLabel375">
    <w:name w:val="ListLabel 375"/>
    <w:qFormat/>
    <w:rPr>
      <w:rFonts w:ascii="Times New Roman" w:hAnsi="Times New Roman"/>
      <w:sz w:val="22"/>
      <w:szCs w:val="22"/>
    </w:rPr>
  </w:style>
  <w:style w:type="character" w:styleId="ListLabel376">
    <w:name w:val="ListLabel 376"/>
    <w:qFormat/>
    <w:rPr>
      <w:rFonts w:ascii="Times New Roman" w:hAnsi="Times New Roman"/>
      <w:sz w:val="22"/>
      <w:szCs w:val="22"/>
    </w:rPr>
  </w:style>
  <w:style w:type="character" w:styleId="Fontepargpadro">
    <w:name w:val="Fonte parág. padrão"/>
    <w:qFormat/>
    <w:rPr/>
  </w:style>
  <w:style w:type="paragraph" w:styleId="Ttulo">
    <w:name w:val="Título"/>
    <w:basedOn w:val="Normal"/>
    <w:next w:val="Corpodetexto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Corpodetexto">
    <w:name w:val="Body Text"/>
    <w:basedOn w:val="Normal"/>
    <w:pPr>
      <w:spacing w:lineRule="auto" w:line="288" w:before="0" w:after="140"/>
    </w:pPr>
    <w:rPr/>
  </w:style>
  <w:style w:type="paragraph" w:styleId="Lista">
    <w:name w:val="List"/>
    <w:basedOn w:val="Corpodetexto"/>
    <w:pPr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Mangal"/>
    </w:rPr>
  </w:style>
  <w:style w:type="paragraph" w:styleId="Normal1" w:customStyle="1">
    <w:name w:val="Normal1"/>
    <w:qFormat/>
    <w:rsid w:val="006a039b"/>
    <w:pPr>
      <w:widowControl/>
      <w:bidi w:val="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Ttulododocumento">
    <w:name w:val="Title"/>
    <w:basedOn w:val="Normal1"/>
    <w:next w:val="Normal1"/>
    <w:qFormat/>
    <w:rsid w:val="006a039b"/>
    <w:pPr>
      <w:keepNext w:val="true"/>
      <w:keepLines/>
      <w:widowControl w:val="false"/>
      <w:tabs>
        <w:tab w:val="left" w:pos="708" w:leader="none"/>
      </w:tabs>
      <w:spacing w:before="240" w:after="120"/>
    </w:pPr>
    <w:rPr>
      <w:rFonts w:ascii="Arial" w:hAnsi="Arial" w:eastAsia="Arial" w:cs="Arial"/>
      <w:sz w:val="28"/>
      <w:szCs w:val="28"/>
    </w:rPr>
  </w:style>
  <w:style w:type="paragraph" w:styleId="Subttulo">
    <w:name w:val="Subtitle"/>
    <w:basedOn w:val="Normal1"/>
    <w:next w:val="Normal1"/>
    <w:qFormat/>
    <w:rsid w:val="006a039b"/>
    <w:pPr>
      <w:keepNext w:val="true"/>
      <w:keepLines/>
      <w:widowControl w:val="false"/>
      <w:tabs>
        <w:tab w:val="left" w:pos="708" w:leader="none"/>
      </w:tabs>
      <w:spacing w:before="240" w:after="120"/>
      <w:jc w:val="center"/>
    </w:pPr>
    <w:rPr>
      <w:rFonts w:ascii="Arial" w:hAnsi="Arial" w:eastAsia="Arial" w:cs="Arial"/>
      <w:i/>
      <w:color w:val="666666"/>
      <w:sz w:val="28"/>
      <w:szCs w:val="28"/>
    </w:rPr>
  </w:style>
  <w:style w:type="paragraph" w:styleId="Cabealho">
    <w:name w:val="Header"/>
    <w:basedOn w:val="Normal"/>
    <w:pPr/>
    <w:rPr/>
  </w:style>
  <w:style w:type="paragraph" w:styleId="Rodap">
    <w:name w:val="Footer"/>
    <w:basedOn w:val="Normal"/>
    <w:pPr/>
    <w:rPr/>
  </w:style>
  <w:style w:type="paragraph" w:styleId="Contedodatabela">
    <w:name w:val="Conteúdo da tabela"/>
    <w:basedOn w:val="Normal"/>
    <w:qFormat/>
    <w:pPr>
      <w:suppressLineNumbers/>
      <w:suppressAutoHyphens w:val="true"/>
    </w:pPr>
    <w:rPr/>
  </w:style>
  <w:style w:type="paragraph" w:styleId="Standard">
    <w:name w:val="Standard"/>
    <w:qFormat/>
    <w:pPr>
      <w:widowControl w:val="false"/>
      <w:suppressAutoHyphens w:val="true"/>
    </w:pPr>
    <w:rPr>
      <w:rFonts w:eastAsia="Lucida Sans Unicode" w:cs="Times New Roman" w:ascii="Calibri" w:hAnsi="Calibri"/>
      <w:color w:val="000000"/>
      <w:kern w:val="0"/>
      <w:sz w:val="22"/>
      <w:szCs w:val="22"/>
      <w:lang w:val="pt-BR" w:eastAsia="zh-CN" w:bidi="hi-IN"/>
    </w:rPr>
  </w:style>
  <w:style w:type="paragraph" w:styleId="PargrafodaLista">
    <w:name w:val="Parágrafo da Lista"/>
    <w:basedOn w:val="Standard"/>
    <w:qFormat/>
    <w:pPr>
      <w:suppressAutoHyphens w:val="true"/>
      <w:ind w:left="720" w:hanging="0"/>
    </w:pPr>
    <w:rPr/>
  </w:style>
  <w:style w:type="paragraph" w:styleId="Padro">
    <w:name w:val="Padrão"/>
    <w:qFormat/>
    <w:pPr>
      <w:widowControl w:val="false"/>
      <w:tabs>
        <w:tab w:val="left" w:pos="708" w:leader="none"/>
      </w:tabs>
      <w:suppressAutoHyphens w:val="true"/>
      <w:spacing w:lineRule="atLeast" w:line="100"/>
    </w:pPr>
    <w:rPr>
      <w:rFonts w:ascii="Liberation Serif" w:hAnsi="Liberation Serif" w:eastAsia="DejaVu Sans" w:cs="Liberation Serif"/>
      <w:color w:val="00000A"/>
      <w:kern w:val="0"/>
      <w:sz w:val="21"/>
      <w:szCs w:val="22"/>
      <w:lang w:val="pt-BR" w:eastAsia="zh-CN" w:bidi="hi-IN"/>
    </w:rPr>
  </w:style>
  <w:style w:type="paragraph" w:styleId="TableParagraph">
    <w:name w:val="Table Paragraph"/>
    <w:basedOn w:val="Padro"/>
    <w:qFormat/>
    <w:pPr>
      <w:suppressAutoHyphens w:val="true"/>
    </w:pPr>
    <w:rPr>
      <w:rFonts w:cs="Times New Roman"/>
      <w:sz w:val="24"/>
    </w:rPr>
  </w:style>
  <w:style w:type="paragraph" w:styleId="LOnormal">
    <w:name w:val="LO-normal"/>
    <w:qFormat/>
    <w:pPr>
      <w:widowControl/>
      <w:suppressAutoHyphens w:val="true"/>
      <w:spacing w:lineRule="auto" w:line="276" w:before="0" w:after="200"/>
    </w:pPr>
    <w:rPr>
      <w:rFonts w:ascii="Calibri" w:hAnsi="Calibri" w:eastAsia="Calibri" w:cs="Calibri"/>
      <w:color w:val="000000"/>
      <w:kern w:val="0"/>
      <w:sz w:val="22"/>
      <w:szCs w:val="22"/>
      <w:lang w:val="pt-BR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rsid w:val="006a039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header" Target="header2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Application>LibreOffice/5.4.2.2$Windows_x86 LibreOffice_project/22b09f6418e8c2d508a9eaf86b2399209b0990f4</Application>
  <Pages>30</Pages>
  <Words>5280</Words>
  <Characters>30035</Characters>
  <CharactersWithSpaces>34527</CharactersWithSpaces>
  <Paragraphs>986</Paragraphs>
  <Company>Hewlett-Packard Company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2019-06-13T20:29:00Z</dcterms:created>
  <dc:creator>Edson Luis dos Santos Barbosa</dc:creator>
  <dc:description/>
  <dc:language>pt-BR</dc:language>
  <cp:lastModifiedBy/>
  <dcterms:modified xsi:type="dcterms:W3CDTF">2019-12-16T14:40:12Z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