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/>
      </w:pPr>
      <w:r>
        <w:rPr/>
      </w:r>
    </w:p>
    <w:tbl>
      <w:tblPr>
        <w:tblStyle w:val="Table1"/>
        <w:tblW w:w="9693" w:type="dxa"/>
        <w:jc w:val="left"/>
        <w:tblInd w:w="-6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06"/>
        <w:gridCol w:w="2263"/>
        <w:gridCol w:w="1490"/>
        <w:gridCol w:w="1489"/>
        <w:gridCol w:w="1656"/>
        <w:gridCol w:w="1988"/>
      </w:tblGrid>
      <w:tr>
        <w:trPr>
          <w:trHeight w:val="256" w:hRule="atLeast"/>
        </w:trPr>
        <w:tc>
          <w:tcPr>
            <w:tcW w:w="7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999999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Órgão Participante: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IF Sertão PE/Campus Santa Maria da Boa Vista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9999" w:val="clear"/>
            <w:vAlign w:val="bottom"/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1148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999999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ITEM</w:t>
            </w:r>
            <w:r>
              <w:rPr>
                <w:rFonts w:eastAsia="Arial" w:cs="Arial" w:ascii="Arial" w:hAnsi="Arial"/>
                <w:sz w:val="20"/>
                <w:szCs w:val="20"/>
              </w:rPr>
              <w:br/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999999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DESCRIÇÃO/</w:t>
            </w:r>
            <w:r>
              <w:rPr>
                <w:rFonts w:eastAsia="Arial" w:cs="Arial" w:ascii="Arial" w:hAnsi="Arial"/>
                <w:sz w:val="20"/>
                <w:szCs w:val="20"/>
              </w:rPr>
              <w:br/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ESPECIFICAÇÃO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999999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UNIDADE DE MEDIDA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999999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TOTAL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999999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REQUISIÇÃO</w:t>
            </w:r>
            <w:r>
              <w:rPr>
                <w:rFonts w:eastAsia="Arial" w:cs="Arial" w:ascii="Arial" w:hAnsi="Arial"/>
                <w:sz w:val="20"/>
                <w:szCs w:val="20"/>
              </w:rPr>
              <w:br/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MÍNIMA</w:t>
            </w:r>
          </w:p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(quantidade)</w:t>
            </w:r>
          </w:p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9999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JUSTIFICATIVA (Requisição mínima)</w:t>
            </w:r>
          </w:p>
        </w:tc>
      </w:tr>
      <w:tr>
        <w:trPr>
          <w:trHeight w:val="566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7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Argola funil de decantação- 7 cm.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As aulas práticas são realizadas em 4 grupos de 4 alunos, a quantidade solicitada permitirá o uso de de 1 unidade por grupo.</w:t>
            </w:r>
          </w:p>
        </w:tc>
      </w:tr>
      <w:tr>
        <w:trPr>
          <w:trHeight w:val="605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Argola funil de decantação- 10 cm.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bookmarkStart w:id="0" w:name="_gjdgxs"/>
            <w:bookmarkEnd w:id="0"/>
            <w:r>
              <w:rPr>
                <w:sz w:val="20"/>
                <w:szCs w:val="20"/>
              </w:rPr>
              <w:t>4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As aulas práticas são realizadas em 4 grupos de 4 alunos, a quantidade solicitada permitirá o uso de de 1 unidade por grupo.</w:t>
            </w:r>
          </w:p>
        </w:tc>
      </w:tr>
      <w:tr>
        <w:trPr>
          <w:trHeight w:val="585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10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Balão volumétrico – Tipo 01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As aulas práticas são realizadas em 4 grupos de 4 alunos. É necessário 1 balão por grupo (4 no total). Os 4 restantes são para estoque, uma vez que as vidrarias são frágeis e propensas a quebrar.</w:t>
            </w:r>
          </w:p>
        </w:tc>
      </w:tr>
      <w:tr>
        <w:trPr>
          <w:trHeight w:val="610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11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Balão volumétrico – Tipo 02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As aulas práticas são realizadas em 4 grupos de 4 alunos. É necessário 1 balão por grupo (4 no total). Os 4 restantes são para estoque, uma vez que as vidrarias são frágeis e propensas a quebrar.</w:t>
            </w:r>
          </w:p>
        </w:tc>
      </w:tr>
      <w:tr>
        <w:trPr>
          <w:trHeight w:val="450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12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Balão volumétrico – Tipo 03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As aulas práticas são realizadas em 4 grupos de 4 alunos. É necessário 1 balão por grupo (4 no total). Os 4 restantes são para estoque, uma vez que as vidrarias são frágeis e propensas a quebrar.</w:t>
            </w:r>
          </w:p>
        </w:tc>
      </w:tr>
      <w:tr>
        <w:trPr>
          <w:trHeight w:val="416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13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Balão volumétrico – Tipo 04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As aulas práticas são realizadas em 4 grupos de 4 alunos. É necessário 1 balão por grupo (4 no total). Os 4 restantes são para estoque, uma vez que as vidrarias são frágeis e propensas a quebrar.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14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Balão volumétrico – Tipo 05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As aulas práticas são realizadas em 4 grupos de 4 alunos. É necessário 1 balão por grupo (4 no total). Os 4 restantes são para estoque, uma vez que as vidrarias são frágeis e propensas a quebrar.</w:t>
            </w:r>
          </w:p>
        </w:tc>
      </w:tr>
      <w:tr>
        <w:trPr>
          <w:trHeight w:val="448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15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Balão Volumétrico – Tipo 06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As aulas práticas são realizadas em 4 grupos de 4 alunos. É necessário 1 balão por grupo (4 no total)</w:t>
            </w:r>
          </w:p>
        </w:tc>
      </w:tr>
      <w:tr>
        <w:trPr>
          <w:trHeight w:val="542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16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Balão Volumétrico – Tipo 07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As aulas práticas são realizadas em 4 grupos de 4 alunos. É necessário 1 balão por grupo (4 no total)</w:t>
            </w:r>
          </w:p>
        </w:tc>
      </w:tr>
      <w:tr>
        <w:trPr>
          <w:trHeight w:val="452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17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Balão volumétrico – Tipo 08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As aulas práticas são realizadas em 4 grupos de 4 alunos. É necessário 1 balão por grupo (4 no total)</w:t>
            </w:r>
          </w:p>
        </w:tc>
      </w:tr>
      <w:tr>
        <w:trPr>
          <w:trHeight w:val="546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19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Barra para agitação – Tipo 01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As aulas práticas são realizadas em 4 grupos de 4 alunos. É necessário 1 barra para cada grupo</w:t>
            </w:r>
          </w:p>
        </w:tc>
      </w:tr>
      <w:tr>
        <w:trPr>
          <w:trHeight w:val="598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20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Barra para agitação – Tipo 02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As aulas práticas são realizadas em 4 grupos de 4 alunos. É necessário 1 barra para cada grupo</w:t>
            </w:r>
          </w:p>
        </w:tc>
      </w:tr>
      <w:tr>
        <w:trPr>
          <w:trHeight w:val="537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21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Barra para agitação – Tipo 03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As aulas práticas são realizadas em 4 grupos de 4 alunos. É necessário 1 barra para cada grupo</w:t>
            </w:r>
          </w:p>
        </w:tc>
      </w:tr>
      <w:tr>
        <w:trPr>
          <w:trHeight w:val="518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22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Barra para agitação – Tipo 04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As aulas práticas são realizadas em 4 grupos de 4 alunos. É necessário 1 barra para cada grupo</w:t>
            </w:r>
          </w:p>
        </w:tc>
      </w:tr>
      <w:tr>
        <w:trPr>
          <w:trHeight w:val="456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23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Barra para agitação – Tipo 05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As aulas práticas são realizadas em 4 grupos de 4 alunos. É necessário 1 barra para cada grupo</w:t>
            </w:r>
          </w:p>
        </w:tc>
      </w:tr>
      <w:tr>
        <w:trPr>
          <w:trHeight w:val="422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30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Bécker - Tipo 01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As aulas práticas são realizadas em 4 grupos de 4 alunos. É necessário 1 bécker por grupo (4 no total)</w:t>
            </w:r>
          </w:p>
        </w:tc>
      </w:tr>
      <w:tr>
        <w:trPr>
          <w:trHeight w:val="444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31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Bécker - Tipo 02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As aulas práticas são realizadas em 4 grupos de 4 alunos. É necessário 1 bécker por grupo (4 no total)</w:t>
            </w:r>
          </w:p>
        </w:tc>
      </w:tr>
      <w:tr>
        <w:trPr>
          <w:trHeight w:val="324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32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Bécker - Tipo 03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As aulas práticas são realizadas em 4 grupos de 4 alunos. É necessário 1 bécker por grupo (4 no total)</w:t>
            </w:r>
          </w:p>
        </w:tc>
      </w:tr>
      <w:tr>
        <w:trPr>
          <w:trHeight w:val="458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33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Bécker - Tipo 04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As aulas práticas são realizadas em 4 grupos de 4 alunos. É necessário 1 bécker por grupo (4 no total)</w:t>
            </w:r>
          </w:p>
        </w:tc>
      </w:tr>
      <w:tr>
        <w:trPr>
          <w:trHeight w:val="369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35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Bécker - Tipo 06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As aulas práticas são realizadas em 4 grupos de 4 alunos. É necessário 1 becker por grupo (4 no total). Os 4 restantes são para estoque, uma vez que as vidrarias são frágeis e propensas a quebrar. </w:t>
            </w:r>
          </w:p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537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36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Bécker - Tipo 07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As aulas práticas são realizadas em 4 grupos de 4 alunos. É necessário 1 becker por grupo (4 no total). Os 4 restantes são para estoque, uma vez que as vidrarias são frágeis e propensas a quebrar. </w:t>
            </w:r>
          </w:p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435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37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Bécker - Tipo 08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As aulas práticas são realizadas em 4 grupos de 4 alunos. É necessário 1 becker por grupo (4 no total).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44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Bécker - Tipo 15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As aulas práticas são realizadas em 4 grupos de 4 alunos. É necessário 1 becker por grupo (4 no total).</w:t>
            </w:r>
          </w:p>
        </w:tc>
      </w:tr>
      <w:tr>
        <w:trPr>
          <w:trHeight w:val="448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70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Condensador Soxhlet - tipo 1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 condensadores Soxhlet para 2 extratores para atividades de pesquisa e extensão</w:t>
            </w:r>
          </w:p>
        </w:tc>
      </w:tr>
      <w:tr>
        <w:trPr>
          <w:trHeight w:val="400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71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Condensador Soxhlet - tipo 2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 condensadores Soxhlet para 2 extratores para atividades de pesquisa e extensão</w:t>
            </w:r>
          </w:p>
        </w:tc>
      </w:tr>
      <w:tr>
        <w:trPr>
          <w:trHeight w:val="494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72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Condensador Soxhlet - tipo 3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 condensadores Soxhlet para 2 extratores para atividades de pesquisa e extensão</w:t>
            </w:r>
          </w:p>
        </w:tc>
      </w:tr>
      <w:tr>
        <w:trPr>
          <w:trHeight w:val="446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73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Condensador Soxhlet - tipo 4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 condensadores Soxhlet para 2 extratores para atividades de pesquisa e extensão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77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Erlenmeyer – Tipo 01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As aulas práticas são realizadas em 4 grupos de 4 alunos. É necessário 1 Erlenmeyer para cada grupo (4 no total). Os 4 restantes são para estoque, uma vez que as vidrarias são frágeis e propensas a quebrar</w:t>
            </w:r>
          </w:p>
        </w:tc>
      </w:tr>
      <w:tr>
        <w:trPr>
          <w:trHeight w:val="477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78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Erlenmeyer – Tipo 02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As aulas práticas são realizadas em 4 grupos de 4 alunos. É necessário 1 Erlenmeyer para cada grupo (4 no total). Os 4 restantes são para estoque, uma vez que as vidrarias são frágeis e propensas a quebrar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79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Erlenmeyer – Tipo 03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As aulas práticas são realizadas em 4 grupos de 4 alunos. É necessário 1 Erlenmeyer para cada grupo (4 no total). Os 4 restantes são para estoque, uma vez que as vidrarias são frágeis e propensas a quebrar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80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Erlenmeyer – Tipo 04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As aulas práticas são realizadas em 4 grupos de 4 alunos. É necessário 1 Erlenmeyer para cada grupo (4 no total). Os 4 restantes são para estoque, uma vez que as vidrarias são frágeis e propensas a quebrar</w:t>
            </w:r>
          </w:p>
        </w:tc>
      </w:tr>
      <w:tr>
        <w:trPr>
          <w:trHeight w:val="424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82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Erlenmeyer – Tipo 06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As aulas práticas são realizadas em 4 grupos de 4 alunos. É necessário 1 Erlenmeyer para cada grupo (4 no total). Os 4 restantes são para estoque, uma vez que as vidrarias são frágeis e propensas a quebrar</w:t>
            </w:r>
          </w:p>
        </w:tc>
      </w:tr>
      <w:tr>
        <w:trPr>
          <w:trHeight w:val="460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83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Erlenmeyer – Tipo 07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As aulas práticas são realizadas em 4 grupos de 4 alunos. É necessário 1 Erlenmeyer para cada grupo (4 no total). Os 4 restantes são para estoque, uma vez que as vidrarias são frágeis e propensas a quebrar</w:t>
            </w:r>
          </w:p>
        </w:tc>
      </w:tr>
      <w:tr>
        <w:trPr>
          <w:trHeight w:val="454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84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Erlenmeyer – Tipo 08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As aulas práticas são realizadas em 4 grupos de 4 alunos. É necessário 1 Erlenmeyer para cada grupo (4 no total). </w:t>
            </w:r>
          </w:p>
        </w:tc>
      </w:tr>
      <w:tr>
        <w:trPr>
          <w:trHeight w:val="462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91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Estante tipo 01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211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323200"/>
                <w:sz w:val="20"/>
                <w:szCs w:val="20"/>
              </w:rPr>
              <w:t xml:space="preserve">É </w:t>
            </w:r>
            <w:r>
              <w:rPr>
                <w:rFonts w:eastAsia="Arial" w:cs="Arial" w:ascii="Arial" w:hAnsi="Arial"/>
                <w:color w:val="232300"/>
                <w:sz w:val="20"/>
                <w:szCs w:val="20"/>
              </w:rPr>
              <w:t xml:space="preserve">necessário </w:t>
            </w:r>
            <w:r>
              <w:rPr>
                <w:rFonts w:eastAsia="Arial" w:cs="Arial" w:ascii="Arial" w:hAnsi="Arial"/>
                <w:color w:val="212100"/>
                <w:sz w:val="20"/>
                <w:szCs w:val="20"/>
              </w:rPr>
              <w:t xml:space="preserve">1 </w:t>
            </w:r>
            <w:r>
              <w:rPr>
                <w:rFonts w:eastAsia="Arial" w:cs="Arial" w:ascii="Arial" w:hAnsi="Arial"/>
                <w:color w:val="2D2D00"/>
                <w:sz w:val="20"/>
                <w:szCs w:val="20"/>
              </w:rPr>
              <w:t xml:space="preserve">estante </w:t>
            </w:r>
            <w:r>
              <w:rPr>
                <w:rFonts w:eastAsia="Arial" w:cs="Arial" w:ascii="Arial" w:hAnsi="Arial"/>
                <w:color w:val="2A2A00"/>
                <w:sz w:val="20"/>
                <w:szCs w:val="20"/>
              </w:rPr>
              <w:t xml:space="preserve">para </w:t>
            </w:r>
            <w:r>
              <w:rPr>
                <w:rFonts w:eastAsia="Arial" w:cs="Arial" w:ascii="Arial" w:hAnsi="Arial"/>
                <w:color w:val="242400"/>
                <w:sz w:val="20"/>
                <w:szCs w:val="20"/>
              </w:rPr>
              <w:t xml:space="preserve">armazenar </w:t>
            </w:r>
            <w:r>
              <w:rPr>
                <w:rFonts w:eastAsia="Arial" w:cs="Arial" w:ascii="Arial" w:hAnsi="Arial"/>
                <w:color w:val="2A2A00"/>
                <w:sz w:val="20"/>
                <w:szCs w:val="20"/>
              </w:rPr>
              <w:t xml:space="preserve">todas </w:t>
            </w:r>
            <w:r>
              <w:rPr>
                <w:rFonts w:eastAsia="Arial" w:cs="Arial" w:ascii="Arial" w:hAnsi="Arial"/>
                <w:color w:val="222200"/>
                <w:sz w:val="20"/>
                <w:szCs w:val="20"/>
              </w:rPr>
              <w:t xml:space="preserve">as </w:t>
            </w:r>
            <w:r>
              <w:rPr>
                <w:rFonts w:eastAsia="Arial" w:cs="Arial" w:ascii="Arial" w:hAnsi="Arial"/>
                <w:color w:val="303000"/>
                <w:sz w:val="20"/>
                <w:szCs w:val="20"/>
              </w:rPr>
              <w:t xml:space="preserve">pipetas </w:t>
            </w:r>
            <w:r>
              <w:rPr>
                <w:rFonts w:eastAsia="Arial" w:cs="Arial" w:ascii="Arial" w:hAnsi="Arial"/>
                <w:color w:val="272700"/>
                <w:sz w:val="20"/>
                <w:szCs w:val="20"/>
              </w:rPr>
              <w:t>solicitadas</w:t>
            </w:r>
          </w:p>
        </w:tc>
      </w:tr>
      <w:tr>
        <w:trPr>
          <w:trHeight w:val="456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95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Extrator Soxhlet - tipo 1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 extratores para atividades de pesquisa e extensão. 1 para cada atividade</w:t>
            </w:r>
          </w:p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464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96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Extrator Soxhlet - tipo 2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 extratores para atividades de pesquisa e extensão. 1 para cada atividade</w:t>
            </w:r>
          </w:p>
        </w:tc>
      </w:tr>
      <w:tr>
        <w:trPr>
          <w:trHeight w:val="458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97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Extrator Soxhlet - tipo 3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 extratores para atividades de pesquisa e extensão. 1 para cada atividade</w:t>
            </w:r>
          </w:p>
        </w:tc>
      </w:tr>
      <w:tr>
        <w:trPr>
          <w:trHeight w:val="452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98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Extrator Soxhlet - tipo 4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2 extratores para atividades de pesquisa e extensão. 1 para cada atividade</w:t>
            </w:r>
          </w:p>
        </w:tc>
      </w:tr>
      <w:tr>
        <w:trPr>
          <w:trHeight w:val="460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100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Frasco ambar – Tipo 02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As aulas práticas são realizadas em 4 grupos de 4 alunos. É necessário 1 frasco o por grupo (4 no total). Os 4 restantes são para estoque, uma vez que as vidrarias são frágeis e propensas a quebrar. </w:t>
            </w:r>
          </w:p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102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Frasco Conta Gotas 125ml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As aulas práticas são realizadas em 4 grupos de 4 alunos. É necessário 1 frasco para cada grupo</w:t>
            </w:r>
          </w:p>
        </w:tc>
      </w:tr>
      <w:tr>
        <w:trPr>
          <w:trHeight w:val="606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104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Funil de separação Tipo 11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As aulas práticas são realizadas em 4 grupos de 4 alunos. É necessário 1 frasco para cada grupo</w:t>
            </w:r>
          </w:p>
        </w:tc>
      </w:tr>
      <w:tr>
        <w:trPr>
          <w:trHeight w:val="446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105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Funil de separação Tipo 12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As aulas práticas são realizadas em 4 grupos de 4 alunos. É necessário 1 frasco para cada grupo</w:t>
            </w:r>
          </w:p>
        </w:tc>
      </w:tr>
      <w:tr>
        <w:trPr>
          <w:trHeight w:val="412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124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Funil de plástico - tipo 1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As aulas práticas são realizadas em 4 grupos de 4 alunos. É necessário 1 frasco para cada grupo</w:t>
            </w:r>
          </w:p>
        </w:tc>
      </w:tr>
      <w:tr>
        <w:trPr>
          <w:trHeight w:val="448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125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Funil de plástico - tipo 2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As aulas práticas são realizadas em 4 grupos de 4 alunos. É necessário 1 frasco para cada grupo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126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Funil de plástico - tipo 3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As aulas práticas são realizadas em 4 grupos de 4 alunos. É necessário 1 frasco para cada grupo</w:t>
            </w:r>
          </w:p>
        </w:tc>
      </w:tr>
      <w:tr>
        <w:trPr>
          <w:trHeight w:val="463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127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Funil de plástico - tipo 4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As aulas práticas são realizadas em 4 grupos de 4 alunos. É necessário 1 frasco para cada grupo</w:t>
            </w:r>
          </w:p>
        </w:tc>
      </w:tr>
      <w:tr>
        <w:trPr>
          <w:trHeight w:val="456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131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Funil de vidro – Tipo 04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As aulas práticas são realizadas em 4 grupos de 4 alunos. É necessário 1 frasco para cada grupo</w:t>
            </w:r>
          </w:p>
        </w:tc>
      </w:tr>
      <w:tr>
        <w:trPr>
          <w:trHeight w:val="450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132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Funil de vidro – Tipo 05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As aulas práticas são realizadas em 4 grupos de 4 alunos. É necessário 1 frasco para cada grupo</w:t>
            </w:r>
          </w:p>
        </w:tc>
      </w:tr>
      <w:tr>
        <w:trPr>
          <w:trHeight w:val="331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139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Lamparina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As aulas práticas são realizadas em 4 grupos de 4 alunos. É necessário 1 Lamparina para cada grupo</w:t>
            </w:r>
          </w:p>
        </w:tc>
      </w:tr>
      <w:tr>
        <w:trPr>
          <w:trHeight w:val="450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172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Pipeta tipo 06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Pipetas de Pasteur são descartáveis, 1 pacote com 500 unidades é suficiente para aproximadamente 1 ano de aulas práticas e atividades de pesquisa e extensão.</w:t>
            </w:r>
          </w:p>
        </w:tc>
      </w:tr>
      <w:tr>
        <w:trPr>
          <w:trHeight w:val="444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173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Pipeta tipo 07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As aulas práticas são realizadas em 4 grupos de 4 alunos. É necessário 1 pipeta para cada grupo. Os 4 restantes são para estoque, uma vez que as vidrarias são frágeis e propensas a quebrar</w:t>
            </w:r>
          </w:p>
        </w:tc>
      </w:tr>
      <w:tr>
        <w:trPr>
          <w:trHeight w:val="324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174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Pipeta tipo 08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As aulas práticas são realizadas em 4 grupos de 4 alunos. É necessário 1 pipeta para cada grupo (4 no total)</w:t>
            </w:r>
          </w:p>
        </w:tc>
      </w:tr>
      <w:tr>
        <w:trPr>
          <w:trHeight w:val="458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175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Pipeta tipo 09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As aulas práticas são realizadas em 4 grupos de 4 alunos. É necessário 1 pipeta para cada grupo (4 no total)</w:t>
            </w:r>
          </w:p>
        </w:tc>
      </w:tr>
      <w:tr>
        <w:trPr>
          <w:trHeight w:val="466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176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Pipeta tipo 10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As aulas práticas são realizadas em 4 grupos de 4 alunos. É necessário 1 pipeta para cada grupo (4 no total)</w:t>
            </w:r>
          </w:p>
        </w:tc>
      </w:tr>
      <w:tr>
        <w:trPr>
          <w:trHeight w:val="446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179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Pipeta tipo 13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As aulas práticas são realizadas em 4 grupos de 4 alunos. É necessário 1 pipeta para cada grupo (4 no total). Os 4 restantes são para estoque, uma vez que as vidrarias são frágeis e propensas a quebrar</w:t>
            </w:r>
          </w:p>
        </w:tc>
      </w:tr>
      <w:tr>
        <w:trPr>
          <w:trHeight w:val="454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180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Pipeta tipo 14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As aulas práticas são realizadas em 4 grupos de 4 alunos. É necessário 1 pipeta para cada grupo (4 no total). Os 4 restantes são para estoque, uma vez que as vidrarias são frágeis e propensas a quebrar</w:t>
            </w:r>
          </w:p>
        </w:tc>
      </w:tr>
      <w:tr>
        <w:trPr>
          <w:trHeight w:val="462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181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Pipeta tipo 15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As aulas práticas são realizadas em 4 grupos de 4 alunos. É necessário 1 pipeta para cada grupo (4 no total). Os 4 restantes são para estoque, uma vez que as vidrarias são frágeis e propensas a quebrar</w:t>
            </w:r>
          </w:p>
        </w:tc>
      </w:tr>
      <w:tr>
        <w:trPr>
          <w:trHeight w:val="456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182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Pipeta tipo 16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As aulas práticas são realizadas em 4 grupos de 4 alunos. É necessário 1 pipeta para cada grupo (4 no total). Os 4 restantes são para estoque, uma vez que as vidrarias são frágeis e propensas a quebrar</w:t>
            </w:r>
          </w:p>
        </w:tc>
      </w:tr>
      <w:tr>
        <w:trPr>
          <w:trHeight w:val="464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183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Pipeta tipo 17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As aulas práticas são realizadas em 4 grupos de 4 alunos. É necessário 1 pipeta para cada grupo (4 no total). Os 4 restantes são para estoque, uma vez que as vidrarias são frágeis e propensas a quebrar</w:t>
            </w:r>
          </w:p>
        </w:tc>
      </w:tr>
      <w:tr>
        <w:trPr>
          <w:trHeight w:val="444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185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Pipeta tipo 19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As aulas práticas são realizadas em 4 grupos de 4 alunos. É necessário 1 pipeta para cada grupo (4 no total). Os 4 restantes são para estoque, uma vez que as vidrarias são frágeis e propensas a quebrar</w:t>
            </w:r>
          </w:p>
        </w:tc>
      </w:tr>
      <w:tr>
        <w:trPr>
          <w:trHeight w:val="466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186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Pipeta tipo 20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Unidade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As aulas práticas são realizadas em 4 grupos de 4 alunos. É necessário 1 pipeta para cada grupo (4 no total). </w:t>
            </w:r>
          </w:p>
        </w:tc>
      </w:tr>
      <w:tr>
        <w:trPr>
          <w:trHeight w:val="588" w:hRule="atLeast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A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A"/>
                <w:sz w:val="20"/>
                <w:szCs w:val="20"/>
              </w:rPr>
              <w:t>205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Ponteira para micropipeta tipo 05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jc w:val="center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  <w:t>Pacote com 1000 Unid.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Ponteiras descartáveis para atividade de pesquisa e extensão. 1 pacote com 1000 unidades tem durabilidade de 1 ano</w:t>
            </w:r>
          </w:p>
        </w:tc>
      </w:tr>
    </w:tbl>
    <w:p>
      <w:pPr>
        <w:pStyle w:val="Normal1"/>
        <w:jc w:val="center"/>
        <w:rPr/>
      </w:pPr>
      <w:r>
        <w:rPr/>
      </w:r>
    </w:p>
    <w:sectPr>
      <w:type w:val="nextPage"/>
      <w:pgSz w:w="11906" w:h="16838"/>
      <w:pgMar w:left="1134" w:right="1134" w:header="720" w:top="1134" w:footer="72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spacing w:lineRule="auto" w:line="240" w:before="480" w:after="0"/>
    </w:pPr>
    <w:rPr>
      <w:b/>
      <w:color w:val="345A8A"/>
      <w:sz w:val="32"/>
      <w:szCs w:val="32"/>
    </w:rPr>
  </w:style>
  <w:style w:type="paragraph" w:styleId="Ttulo2">
    <w:name w:val="Heading 2"/>
    <w:basedOn w:val="Normal1"/>
    <w:next w:val="Normal1"/>
    <w:qFormat/>
    <w:pPr>
      <w:spacing w:lineRule="auto" w:line="240" w:before="200" w:after="0"/>
    </w:pPr>
    <w:rPr>
      <w:b/>
      <w:color w:val="4F81BD"/>
      <w:sz w:val="26"/>
      <w:szCs w:val="26"/>
    </w:rPr>
  </w:style>
  <w:style w:type="paragraph" w:styleId="Ttulo3">
    <w:name w:val="Heading 3"/>
    <w:basedOn w:val="Normal1"/>
    <w:next w:val="Normal1"/>
    <w:qFormat/>
    <w:pPr>
      <w:spacing w:lineRule="auto" w:line="240" w:before="200" w:after="0"/>
    </w:pPr>
    <w:rPr>
      <w:b/>
      <w:color w:val="4F81BD"/>
      <w:sz w:val="24"/>
      <w:szCs w:val="24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spacing w:lineRule="auto" w:line="240" w:before="0" w:after="300"/>
    </w:pPr>
    <w:rPr>
      <w:color w:val="17365D"/>
      <w:sz w:val="52"/>
      <w:szCs w:val="52"/>
    </w:rPr>
  </w:style>
  <w:style w:type="paragraph" w:styleId="Subttulo">
    <w:name w:val="Subtitle"/>
    <w:basedOn w:val="Normal1"/>
    <w:next w:val="Normal1"/>
    <w:qFormat/>
    <w:pPr/>
    <w:rPr>
      <w:i/>
      <w:color w:val="4F81BD"/>
      <w:sz w:val="24"/>
      <w:szCs w:val="24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LibreOffice/6.2.0.3$Windows_X86_64 LibreOffice_project/98c6a8a1c6c7b144ce3cc729e34964b47ce25d62</Application>
  <Pages>23</Pages>
  <Words>2075</Words>
  <Characters>8852</Characters>
  <CharactersWithSpaces>10570</CharactersWithSpaces>
  <Paragraphs>386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